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e09626821ba10bf4171d217e0e3276791881fe"/>
    <w:p>
      <w:pPr>
        <w:pStyle w:val="Heading3"/>
      </w:pPr>
      <w:r>
        <w:t xml:space="preserve">Больше чем брак: как семейные пары строят бизнес при поддержке города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Москва создает благоприятные условия для начала своего дела, особенно для тех, кто делает первые шаги в предпринимательстве.</w:t>
      </w:r>
    </w:p>
    <w:p>
      <w:pPr>
        <w:pStyle w:val="BodyText"/>
      </w:pPr>
      <w:r>
        <w:t xml:space="preserve">Предприниматели, связанные семейными узами, находят поддержку в окружении близких, что способствует укреплению семейных ценностей и успешному развитию бизнеса. В то же время город предоставляет широкий спектр мер поддержки предпринимателям — от бесплатных консультаций и бизнес-обучения до удобных онлайн-сервисов. Все это создает благоприятные условия для начала своего дела, особенно для тех, кто делает первые шаги в предпринимательстве.</w:t>
      </w:r>
    </w:p>
    <w:p>
      <w:pPr>
        <w:pStyle w:val="BodyText"/>
      </w:pPr>
      <w:r>
        <w:t xml:space="preserve">Среди супругов предпринимателей Елена и Алексей Жидкины, владельцы студии женского фитнеса «А ну-ка, девушки». В ней проходят короткие получасовые, но эффективные тренировки. В 2017 году супруги задумались о запуске собственного дела и решили приобрести франшизу фитнес-студии. Чтобы узнать, что необходимо для старта, они обратились в один из центров услуг для бизнеса, где их проконсультировали, подготовили документы и помогли подобрать налоговый режим. Вскоре семья Жидкиных создала собственный бренд, разработала лицензионную модель и при поддержке МБМ оформила статус социального предприятия. Позже Елена и Алексей зарегистрировали собственный бренд, разработали собственную франшизу, а также с помощью города оформили статус социального предприятия. Проект успешно развивается: сегодня под брендом «А ну-ка девушки» работают 5 фитнес-студий, которые посещают около 1,1 тысячи женщин.</w:t>
      </w:r>
    </w:p>
    <w:p>
      <w:pPr>
        <w:pStyle w:val="BodyText"/>
      </w:pPr>
      <w:r>
        <w:rPr>
          <w:iCs/>
          <w:i/>
        </w:rPr>
        <w:t xml:space="preserve">«Существует стереотип, что достижение спортивных результатов требует изнуряющих продолжительных тренировок. Мы стараемся его переломить. Приятно видеть, как девушки и женщины старше 50 лет становятся здоровее, счастливее, а поддержка города помогает нам развивать проект»</w:t>
      </w:r>
      <w:r>
        <w:t xml:space="preserve">, — поделилась</w:t>
      </w:r>
      <w:r>
        <w:t xml:space="preserve"> </w:t>
      </w:r>
      <w:r>
        <w:rPr>
          <w:bCs/>
          <w:b/>
        </w:rPr>
        <w:t xml:space="preserve">Елена Жидкина</w:t>
      </w:r>
      <w:r>
        <w:t xml:space="preserve">.</w:t>
      </w:r>
    </w:p>
    <w:p>
      <w:pPr>
        <w:pStyle w:val="BodyText"/>
      </w:pPr>
      <w:r>
        <w:t xml:space="preserve">Еще один пример семейного бизнеса — компания «Синто-Групп», которой уже 12 лет управляют Татьяна и Виталий Скорук. Предприятие разрабатывает тренажеры для спорта и восстановления, в том числе дыхательный тренажер Gipox, имитирующий горный воздух и помогающий улучшать выносливость. В 2022 году предприниматели столкнулась с рядом задач — юридическими вопросами, продвижением продукции и привлечением клиентов. Они прошли обучающую программу МБМ «Прокачай свой бизнес вместе с наставником», с помощью которой запустили рекламу в соцсетях, расширили каналы продаж и увеличили выпуск тренажеров с 100 до 1000 штук в год. Супруги также воспользовались профильными консультациями, которые помогли развить соцсети и вывести сайт в первые строки выдачи поисковых систем без дополнительных затрат. Полученные знания и информационная поддержка города способствовали увеличению количества повторных покупок продукции до 50%. А укрепить доверие аудитории помогло участие в спецпроекте «Малый бизнес — большие истории», в рамках которого супруги рассказали, как ведут семейное дело с поддержкой города.</w:t>
      </w:r>
    </w:p>
    <w:p>
      <w:pPr>
        <w:pStyle w:val="BodyText"/>
      </w:pPr>
      <w:r>
        <w:rPr>
          <w:iCs/>
          <w:i/>
        </w:rPr>
        <w:t xml:space="preserve">«Наш бизнес начинался как небольшое семейное дело, и за время его существования мы помогли нескольким тысячам людей улучшить спортивные результаты и стать более здоровыми. К нашей команде присоединился сын — эксперт в области биотехнологий. Он активно участвует в разработке новых решений, проводит испытания и курирует научные исследования. Своим примером мы показываем, если близкие люди объединяются вокруг общей цели, они способны разрабатывать инновационные решения, действительно важные для общества»,</w:t>
      </w:r>
      <w:r>
        <w:t xml:space="preserve"> </w:t>
      </w:r>
      <w:r>
        <w:t xml:space="preserve">— сообщила</w:t>
      </w:r>
      <w:r>
        <w:t xml:space="preserve"> </w:t>
      </w:r>
      <w:r>
        <w:rPr>
          <w:bCs/>
          <w:b/>
        </w:rPr>
        <w:t xml:space="preserve">Татьяна Скорук</w:t>
      </w:r>
      <w:r>
        <w:t xml:space="preserve">.</w:t>
      </w:r>
    </w:p>
    <w:p>
      <w:pPr>
        <w:pStyle w:val="BodyText"/>
      </w:pPr>
      <w:r>
        <w:t xml:space="preserve">Молодая семья Губиных — Диана и Дмитрий — в 2023 году запустила онлайн-центр «Шаг», где помогают детям и подросткам готовиться к экзаменам и олимпиадам, развивать логику и навыки публичных выступлений. На старте семья прошла обучение в «Школе бизнеса МБМ», где при поддержке экспертов доработала бизнес-концепцию и сформулировала миссию и ценности проекта. В 2024 году в рамках программы МБМ «Прокачай свой бизнес вместе с наставником» супруги создали курс для студентов, желающих преподавать. Первые 18 выпускников стали сотрудничать с центром как преподаватели.</w:t>
      </w:r>
    </w:p>
    <w:p>
      <w:pPr>
        <w:pStyle w:val="BodyText"/>
      </w:pPr>
      <w:r>
        <w:rPr>
          <w:iCs/>
          <w:i/>
        </w:rPr>
        <w:t xml:space="preserve">«Мы прекрасно понимаем, насколько для школьников важны мудрые учителя и наставники, которые не только расскажут, где и какую информацию искать, но поддержат любознательность и вдохновят на учебу, ведь мы сами не так давно были студентами. Развивать проект помогает общность интересов: и я, и Дмитрий — профессиональные педагоги, а также безоговорочная вера в друг друга»</w:t>
      </w:r>
      <w:r>
        <w:t xml:space="preserve">, — поделилась</w:t>
      </w:r>
      <w:r>
        <w:t xml:space="preserve"> </w:t>
      </w:r>
      <w:r>
        <w:rPr>
          <w:bCs/>
          <w:b/>
        </w:rPr>
        <w:t xml:space="preserve">Диана Губина</w:t>
      </w:r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0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http://zyablikovo.mos.ru/the-consumer-market-and-services/subektam-malogo-i-srednego-predprinimatelstva/konsultatsionnaya-podderzhka/detail/13086897.html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konsultatsionnaya-podderzhka/detail/13086897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konsultatsionnaya-podderzhka/detail/13086897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2025-07-07T11:22:52Z</dcterms:created>
  <dcterms:modified xsi:type="dcterms:W3CDTF">2025-07-07T11:22:52Z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