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4fb5d0af126d00147cc1a98b96f4b8efff7011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(май 2021 г.)</w:t>
      </w:r>
    </w:p>
    <w:p>
      <w:pPr>
        <w:pStyle w:val="FirstParagraph"/>
      </w:pPr>
      <w:r>
        <w:t xml:space="preserve">12.05.2021</w:t>
      </w:r>
    </w:p>
    <w:bookmarkEnd w:id="20"/>
    <w:bookmarkStart w:id="21" w:name="товарная-группа-шины"/>
    <w:p>
      <w:pPr>
        <w:pStyle w:val="Heading3"/>
      </w:pPr>
      <w:r>
        <w:t xml:space="preserve">ТОВАРНАЯ ГРУППА «ШИНЫ»</w:t>
      </w:r>
    </w:p>
    <w:bookmarkEnd w:id="21"/>
    <w:bookmarkStart w:id="22" w:name="section"/>
    <w:p>
      <w:pPr>
        <w:pStyle w:val="Heading3"/>
      </w:pPr>
    </w:p>
    <w:bookmarkEnd w:id="22"/>
    <w:bookmarkStart w:id="27" w:name="section-1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3" w:name="дата"/>
            <w:r>
              <w:t xml:space="preserve">Дата</w:t>
            </w:r>
            <w:bookmarkEnd w:id="23"/>
          </w:p>
        </w:tc>
        <w:tc>
          <w:tcPr/>
          <w:p>
            <w:pPr>
              <w:pStyle w:val="Heading3"/>
              <w:jc w:val="left"/>
            </w:pPr>
            <w:bookmarkStart w:id="24" w:name="наименование-мероприятия"/>
            <w:r>
              <w:t xml:space="preserve">Наименование мероприятия</w:t>
            </w:r>
            <w:bookmarkEnd w:id="24"/>
          </w:p>
        </w:tc>
      </w:tr>
      <w:tr>
        <w:tc>
          <w:tcPr/>
          <w:p>
            <w:pPr>
              <w:jc w:val="left"/>
            </w:pPr>
            <w:r>
              <w:t xml:space="preserve">12 мая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шин»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https://xn--80ajghhoc2aj1c8b.xn--p1ai/lectures/vebinary/?ELEMENT_ID=226811</w:t>
              </w:r>
            </w:hyperlink>
          </w:p>
        </w:tc>
      </w:tr>
    </w:tbl>
    <w:bookmarkEnd w:id="27"/>
    <w:bookmarkStart w:id="28" w:name="section-2"/>
    <w:p>
      <w:pPr>
        <w:pStyle w:val="Heading3"/>
      </w:pPr>
    </w:p>
    <w:bookmarkEnd w:id="28"/>
    <w:bookmarkStart w:id="29" w:name="section-3"/>
    <w:p>
      <w:pPr>
        <w:pStyle w:val="Heading3"/>
      </w:pPr>
    </w:p>
    <w:bookmarkEnd w:id="29"/>
    <w:bookmarkStart w:id="34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0" w:name="дата-1"/>
            <w:r>
              <w:t xml:space="preserve">Дата</w:t>
            </w:r>
            <w:bookmarkEnd w:id="30"/>
          </w:p>
        </w:tc>
        <w:tc>
          <w:tcPr/>
          <w:p>
            <w:pPr>
              <w:pStyle w:val="Heading3"/>
              <w:jc w:val="left"/>
            </w:pPr>
            <w:bookmarkStart w:id="31" w:name="наименование-мероприятия-1"/>
            <w:r>
              <w:t xml:space="preserve">Наименование мероприятия</w:t>
            </w:r>
            <w:bookmarkEnd w:id="31"/>
          </w:p>
        </w:tc>
      </w:tr>
      <w:tr>
        <w:tc>
          <w:tcPr/>
          <w:p>
            <w:pPr>
              <w:jc w:val="left"/>
            </w:pPr>
            <w:r>
              <w:t xml:space="preserve">18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Маркировка и декларирование импортных товаров легкой промышленности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https://xn--80ajghhoc2aj1c8b.xn--p1ai/lectures/vebinary/?ELEMENT_ID=226822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«Товары легкой промышленности».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https://xn--80ajghhoc2aj1c8b.xn--p1ai/lectures/vebinary/?ELEMENT_ID=226910</w:t>
              </w:r>
            </w:hyperlink>
          </w:p>
        </w:tc>
      </w:tr>
    </w:tbl>
    <w:bookmarkEnd w:id="34"/>
    <w:bookmarkStart w:id="38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5" w:name="дата-2"/>
            <w:r>
              <w:t xml:space="preserve">Дата</w:t>
            </w:r>
            <w:bookmarkEnd w:id="35"/>
          </w:p>
        </w:tc>
        <w:tc>
          <w:tcPr/>
          <w:p>
            <w:pPr>
              <w:pStyle w:val="Heading3"/>
              <w:jc w:val="left"/>
            </w:pPr>
            <w:bookmarkStart w:id="36" w:name="наименование-мероприятия-2"/>
            <w:r>
              <w:t xml:space="preserve">Наименование мероприятия</w:t>
            </w:r>
            <w:bookmarkEnd w:id="36"/>
          </w:p>
        </w:tc>
      </w:tr>
      <w:tr>
        <w:tc>
          <w:tcPr/>
          <w:p>
            <w:pPr>
              <w:jc w:val="left"/>
            </w:pPr>
            <w:r>
              <w:t xml:space="preserve">12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Логистические решения для малого бизнеса»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https://xn--80ajghhoc2aj1c8b.xn--p1ai/lectures/vebinary/?ELEMENT_ID=227004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27 мая 2021 г.</w:t>
            </w:r>
          </w:p>
          <w:p>
            <w:pPr>
              <w:jc w:val="left"/>
            </w:pPr>
            <w:r>
              <w:t xml:space="preserve">11:00-13:00</w:t>
            </w:r>
          </w:p>
        </w:tc>
        <w:tc>
          <w:tcPr/>
          <w:p>
            <w:pPr>
              <w:jc w:val="left"/>
            </w:pPr>
            <w:r>
              <w:t xml:space="preserve">Конференция «Маркировка питьевой и минеральной воды: этапы внедрения, ключевые ошибки, разбор кейсов»</w:t>
            </w:r>
          </w:p>
        </w:tc>
      </w:tr>
    </w:tbl>
    <w:bookmarkEnd w:id="38"/>
    <w:bookmarkStart w:id="39" w:name="section-4"/>
    <w:p>
      <w:pPr>
        <w:pStyle w:val="Heading3"/>
      </w:pPr>
    </w:p>
    <w:bookmarkEnd w:id="39"/>
    <w:bookmarkStart w:id="40" w:name="section-5"/>
    <w:p>
      <w:pPr>
        <w:pStyle w:val="Heading3"/>
      </w:pPr>
    </w:p>
    <w:bookmarkEnd w:id="40"/>
    <w:bookmarkStart w:id="41" w:name="section-6"/>
    <w:p>
      <w:pPr>
        <w:pStyle w:val="Heading3"/>
      </w:pPr>
    </w:p>
    <w:bookmarkEnd w:id="41"/>
    <w:bookmarkStart w:id="42" w:name="section-7"/>
    <w:p>
      <w:pPr>
        <w:pStyle w:val="Heading3"/>
      </w:pPr>
    </w:p>
    <w:bookmarkEnd w:id="42"/>
    <w:bookmarkStart w:id="50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мая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«Маркировка молочной продукции: задачи и решения для розничной торговли»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https://xn--80ajghhoc2aj1c8b.xn--p1ai/lectures/vebinary/?ELEMENT_ID=227311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мая 2021 г.</w:t>
            </w:r>
          </w:p>
          <w:p>
            <w:pPr>
              <w:jc w:val="left"/>
            </w:pPr>
            <w:r>
              <w:t xml:space="preserve">10:00-13:00</w:t>
            </w:r>
          </w:p>
        </w:tc>
        <w:tc>
          <w:tcPr/>
          <w:p>
            <w:pPr>
              <w:jc w:val="left"/>
            </w:pPr>
            <w:r>
              <w:t xml:space="preserve">Всероссийский форум по маркировке молочной продукции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https://xn--80ajghhoc2aj1c8b.xn--p1ai/lectures/vebinary/?ELEMENT_ID=227296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Эдисофт «Как подготовиться к обязательной маркировке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https://xn--80ajghhoc2aj1c8b.xn--p1ai/lectures/vebinary/?ELEMENT_ID=226162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сыров»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https://xn--80ajghhoc2aj1c8b.xn--p1ai/lectures/vebinary/?ELEMENT_ID=227287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молочной продукции»</w:t>
            </w:r>
          </w:p>
        </w:tc>
      </w:tr>
      <w:tr>
        <w:tc>
          <w:tcPr/>
          <w:p>
            <w:pPr>
              <w:jc w:val="left"/>
            </w:pPr>
            <w:r>
              <w:t xml:space="preserve">25 мая 2021 г.</w:t>
            </w:r>
          </w:p>
          <w:p>
            <w:pPr>
              <w:jc w:val="left"/>
            </w:pPr>
            <w:r>
              <w:t xml:space="preserve">15:30-17:00</w:t>
            </w:r>
          </w:p>
        </w:tc>
        <w:tc>
          <w:tcPr/>
          <w:p>
            <w:pPr>
              <w:jc w:val="left"/>
            </w:pPr>
            <w:r>
              <w:t xml:space="preserve">XII Молочная Олимпиада</w:t>
            </w:r>
          </w:p>
        </w:tc>
      </w:tr>
      <w:tr>
        <w:tc>
          <w:tcPr/>
          <w:p>
            <w:pPr>
              <w:jc w:val="left"/>
            </w:pPr>
            <w:r>
              <w:t xml:space="preserve">28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вопросы».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https://xn--80ajghhoc2aj1c8b.xn--p1ai/lectures/vebinary/?ELEMENT_ID=227292</w:t>
              </w:r>
            </w:hyperlink>
          </w:p>
        </w:tc>
      </w:tr>
    </w:tbl>
    <w:bookmarkEnd w:id="50"/>
    <w:bookmarkStart w:id="51" w:name="section-8"/>
    <w:p>
      <w:pPr>
        <w:pStyle w:val="Heading3"/>
      </w:pPr>
    </w:p>
    <w:bookmarkEnd w:id="51"/>
    <w:bookmarkStart w:id="55" w:name="товарная-группа-обувные-товары"/>
    <w:p>
      <w:pPr>
        <w:pStyle w:val="Heading3"/>
      </w:pPr>
      <w:r>
        <w:t xml:space="preserve">ТОВАРНАЯ ГРУППА «ОБУВНЫЕ ТОВАРЫ»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остатков обувных товаров»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2">
              <w:r>
                <w:rPr>
                  <w:rStyle w:val="Hyperlink"/>
                </w:rPr>
                <w:t xml:space="preserve">https://xn--80ajghhoc2aj1c8b.xn--p1ai/lectures/vebinary/?ELEMENT_ID=226833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остатков обувных товаров»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3">
              <w:r>
                <w:rPr>
                  <w:rStyle w:val="Hyperlink"/>
                </w:rPr>
                <w:t xml:space="preserve">https://xn--80ajghhoc2aj1c8b.xn--p1ai/lectures/vebinary/?ELEMENT_ID=226905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27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остатков обувных товаров»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4">
              <w:r>
                <w:rPr>
                  <w:rStyle w:val="Hyperlink"/>
                </w:rPr>
                <w:t xml:space="preserve">https://xn--80ajghhoc2aj1c8b.xn--p1ai/lectures/vebinary/?ELEMENT_ID=226915</w:t>
              </w:r>
            </w:hyperlink>
          </w:p>
        </w:tc>
      </w:tr>
    </w:tbl>
    <w:bookmarkEnd w:id="55"/>
    <w:bookmarkStart w:id="56" w:name="section-9"/>
    <w:p>
      <w:pPr>
        <w:pStyle w:val="Heading3"/>
      </w:pPr>
    </w:p>
    <w:bookmarkEnd w:id="56"/>
    <w:bookmarkStart w:id="57" w:name="section-10"/>
    <w:p>
      <w:pPr>
        <w:pStyle w:val="Heading3"/>
      </w:pPr>
    </w:p>
    <w:bookmarkEnd w:id="57"/>
    <w:bookmarkStart w:id="58" w:name="товарная-группа-велосипеды"/>
    <w:p>
      <w:pPr>
        <w:pStyle w:val="Heading3"/>
      </w:pPr>
      <w:r>
        <w:t xml:space="preserve">ТОВАРНАЯ ГРУППА «ВЕЛОСИПЕДЫ»</w:t>
      </w:r>
    </w:p>
    <w:bookmarkEnd w:id="58"/>
    <w:bookmarkStart w:id="60" w:name="section-11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«Маркировка велосипедов»</w:t>
            </w:r>
          </w:p>
        </w:tc>
      </w:tr>
      <w:tr>
        <w:tc>
          <w:tcPr/>
          <w:p>
            <w:pPr>
              <w:jc w:val="left"/>
            </w:pPr>
            <w:r>
              <w:t xml:space="preserve">19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«Маркировка велосипедов: задачи и решения для розничной торговли»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9">
              <w:r>
                <w:rPr>
                  <w:rStyle w:val="Hyperlink"/>
                </w:rPr>
                <w:t xml:space="preserve">https://xn--80ajghhoc2aj1c8b.xn--p1ai/lectures/vebinary/?ELEMENT_ID=227332</w:t>
              </w:r>
            </w:hyperlink>
          </w:p>
        </w:tc>
      </w:tr>
    </w:tbl>
    <w:bookmarkEnd w:id="60"/>
    <w:bookmarkStart w:id="61" w:name="section-12"/>
    <w:p>
      <w:pPr>
        <w:pStyle w:val="Heading3"/>
      </w:pPr>
    </w:p>
    <w:bookmarkEnd w:id="61"/>
    <w:bookmarkStart w:id="62" w:name="section-13"/>
    <w:p>
      <w:pPr>
        <w:pStyle w:val="Heading3"/>
      </w:pPr>
    </w:p>
    <w:bookmarkEnd w:id="62"/>
    <w:bookmarkStart w:id="63" w:name="товарная-группа-пиво"/>
    <w:p>
      <w:pPr>
        <w:pStyle w:val="Heading3"/>
      </w:pPr>
      <w:r>
        <w:t xml:space="preserve">ТОВАРНАЯ ГРУППА «ПИВО»</w:t>
      </w:r>
    </w:p>
    <w:bookmarkEnd w:id="63"/>
    <w:bookmarkStart w:id="65" w:name="section-14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мая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«Маркировка пива и пивных напитков»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4">
              <w:r>
                <w:rPr>
                  <w:rStyle w:val="Hyperlink"/>
                </w:rPr>
                <w:t xml:space="preserve">https://xn--80ajghhoc2aj1c8b.xn--p1ai/lectures/vebinary/?ELEMENT_ID=226777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мая 2021 г.</w:t>
            </w:r>
          </w:p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Форум «Пиво» в г.Сочи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20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пивных напитков»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</w:tbl>
    <w:bookmarkEnd w:id="65"/>
    <w:bookmarkStart w:id="66" w:name="section-15"/>
    <w:p>
      <w:pPr>
        <w:pStyle w:val="Heading3"/>
      </w:pPr>
    </w:p>
    <w:bookmarkEnd w:id="66"/>
    <w:bookmarkStart w:id="67" w:name="товарная-группа-табачная-продукция"/>
    <w:p>
      <w:pPr>
        <w:pStyle w:val="Heading3"/>
      </w:pPr>
      <w:r>
        <w:t xml:space="preserve">ТОВАРНАЯ ГРУППА «ТАБАЧНАЯ ПРОДУКЦИЯ»</w:t>
      </w:r>
    </w:p>
    <w:bookmarkEnd w:id="67"/>
    <w:bookmarkStart w:id="69" w:name="section-16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мая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альтернативной табачной продукции в СБИС»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8">
              <w:r>
                <w:rPr>
                  <w:rStyle w:val="Hyperlink"/>
                </w:rPr>
                <w:t xml:space="preserve">https://sbis.ru/help/</w:t>
              </w:r>
            </w:hyperlink>
          </w:p>
        </w:tc>
      </w:tr>
    </w:tbl>
    <w:bookmarkEnd w:id="69"/>
    <w:bookmarkStart w:id="70" w:name="section-17"/>
    <w:p>
      <w:pPr>
        <w:pStyle w:val="Heading3"/>
      </w:pPr>
    </w:p>
    <w:bookmarkEnd w:id="70"/>
    <w:bookmarkStart w:id="71" w:name="section-18"/>
    <w:p>
      <w:pPr>
        <w:pStyle w:val="Heading3"/>
      </w:pPr>
    </w:p>
    <w:bookmarkEnd w:id="71"/>
    <w:bookmarkStart w:id="72" w:name="товарная-группа-духи"/>
    <w:p>
      <w:pPr>
        <w:pStyle w:val="Heading3"/>
      </w:pPr>
      <w:r>
        <w:t xml:space="preserve">ТОВАРНАЯ ГРУППА «ДУХИ»</w:t>
      </w:r>
    </w:p>
    <w:bookmarkEnd w:id="72"/>
    <w:bookmarkStart w:id="73" w:name="section-19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духов»</w:t>
            </w:r>
          </w:p>
        </w:tc>
      </w:tr>
    </w:tbl>
    <w:bookmarkEnd w:id="73"/>
    <w:bookmarkStart w:id="74" w:name="section-20"/>
    <w:p>
      <w:pPr>
        <w:pStyle w:val="Heading3"/>
      </w:pPr>
    </w:p>
    <w:bookmarkEnd w:id="74"/>
    <w:bookmarkStart w:id="75" w:name="section-21"/>
    <w:p>
      <w:pPr>
        <w:pStyle w:val="Heading3"/>
      </w:pPr>
    </w:p>
    <w:bookmarkEnd w:id="75"/>
    <w:bookmarkStart w:id="76" w:name="section-22"/>
    <w:p>
      <w:pPr>
        <w:pStyle w:val="Heading3"/>
      </w:pPr>
    </w:p>
    <w:bookmarkEnd w:id="76"/>
    <w:bookmarkStart w:id="77" w:name="общие-мероприятия"/>
    <w:p>
      <w:pPr>
        <w:pStyle w:val="Heading3"/>
      </w:pPr>
      <w:r>
        <w:t xml:space="preserve">ОБЩИЕ МЕРОПРИЯТИЯ</w:t>
      </w:r>
    </w:p>
    <w:bookmarkEnd w:id="77"/>
    <w:bookmarkStart w:id="87" w:name="section-23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78" w:name="дата-3"/>
            <w:r>
              <w:t xml:space="preserve">Дата</w:t>
            </w:r>
            <w:bookmarkEnd w:id="78"/>
          </w:p>
        </w:tc>
        <w:tc>
          <w:tcPr/>
          <w:p>
            <w:pPr>
              <w:pStyle w:val="Heading3"/>
              <w:jc w:val="left"/>
            </w:pPr>
            <w:bookmarkStart w:id="79" w:name="наименование-мероприятия-3"/>
            <w:r>
              <w:t xml:space="preserve">Наименование мероприятия</w:t>
            </w:r>
            <w:bookmarkEnd w:id="79"/>
          </w:p>
        </w:tc>
      </w:tr>
      <w:tr>
        <w:tc>
          <w:tcPr/>
          <w:p>
            <w:pPr>
              <w:jc w:val="left"/>
            </w:pPr>
            <w:r>
              <w:t xml:space="preserve">14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«Типографское нанесение: актуальный статус готовности типографий»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0">
              <w:r>
                <w:rPr>
                  <w:rStyle w:val="Hyperlink"/>
                </w:rPr>
                <w:t xml:space="preserve">https://xn--80ajghhoc2aj1c8b.xn--p1ai/lectures/vebinary/?ELEMENT_ID=225620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со Штрих-М «Этапы введения маркировки кресел-колясок»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1">
              <w:r>
                <w:rPr>
                  <w:rStyle w:val="Hyperlink"/>
                </w:rPr>
                <w:t xml:space="preserve">https://xn--80ajghhoc2aj1c8b.xn--p1ai/lectures/vebinary/?ELEMENT_ID=222655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обязательной маркировке: необходимые действия в системе с 1 июня»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2">
              <w:r>
                <w:rPr>
                  <w:rStyle w:val="Hyperlink"/>
                </w:rPr>
                <w:t xml:space="preserve">https://xn--80ajghhoc2aj1c8b.xn--p1ai/lectures/vebinary/?ELEMENT_ID=225625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мая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«Возможности интеграции системы маркировки с оборудованием и учётными системами предприятия»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3">
              <w:r>
                <w:rPr>
                  <w:rStyle w:val="Hyperlink"/>
                </w:rPr>
                <w:t xml:space="preserve">https://xn--80ajghhoc2aj1c8b.xn--p1ai/lectures/vebinary/?ELEMENT_ID=227008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4">
              <w:r>
                <w:rPr>
                  <w:rStyle w:val="Hyperlink"/>
                </w:rPr>
                <w:t xml:space="preserve">https://xn--80ajghhoc2aj1c8b.xn--p1ai/lectures/vebinary/?ELEMENT_ID=227320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27 мая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«Маркировка кресел-колясок»</w:t>
            </w:r>
          </w:p>
        </w:tc>
      </w:tr>
      <w:tr>
        <w:tc>
          <w:tcPr/>
          <w:p>
            <w:pPr>
              <w:jc w:val="left"/>
            </w:pPr>
            <w:r>
              <w:t xml:space="preserve">31 мая 2021 г.</w:t>
            </w:r>
          </w:p>
          <w:p>
            <w:pPr>
              <w:jc w:val="left"/>
            </w:pPr>
            <w:r>
              <w:t xml:space="preserve">14:00-15:00</w:t>
            </w:r>
          </w:p>
        </w:tc>
        <w:tc>
          <w:tcPr/>
          <w:p>
            <w:pPr>
              <w:jc w:val="left"/>
            </w:pPr>
            <w:r>
              <w:t xml:space="preserve">Неделя Ритейла</w:t>
            </w:r>
          </w:p>
          <w:p>
            <w:pPr>
              <w:jc w:val="left"/>
            </w:pPr>
            <w:r>
              <w:t xml:space="preserve">Регистрация на сайте организаторов:</w:t>
            </w:r>
          </w:p>
          <w:p>
            <w:pPr>
              <w:jc w:val="left"/>
            </w:pPr>
            <w:r>
              <w:rPr>
                <w:u w:val="single"/>
              </w:rPr>
              <w:t xml:space="preserve">https://retailweek.ru/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5">
        <w:r>
          <w:rPr>
            <w:rStyle w:val="Hyperlink"/>
          </w:rPr>
          <w:t xml:space="preserve">http://zyablikovo.mos.ru/the-consumer-market-and-services/detail/9939519.html</w:t>
        </w:r>
      </w:hyperlink>
    </w:p>
    <w:p>
      <w:pPr>
        <w:pStyle w:val="BodyText"/>
      </w:pPr>
      <w:hyperlink r:id="rId8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8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86" Target="http://zyablikovo.mos.ru" TargetMode="External" /><Relationship Type="http://schemas.openxmlformats.org/officeDocument/2006/relationships/hyperlink" Id="rId85" Target="http://zyablikovo.mos.ru/the-consumer-market-and-services/detail/9939519.html" TargetMode="External" /><Relationship Type="http://schemas.openxmlformats.org/officeDocument/2006/relationships/hyperlink" Id="rId68" Target="https://sbis.ru/help/" TargetMode="External" /><Relationship Type="http://schemas.openxmlformats.org/officeDocument/2006/relationships/hyperlink" Id="rId44" Target="https://tensor.ru/" TargetMode="External" /><Relationship Type="http://schemas.openxmlformats.org/officeDocument/2006/relationships/hyperlink" Id="rId47" Target="https://www.1cbit.ru/school/events/" TargetMode="External" /><Relationship Type="http://schemas.openxmlformats.org/officeDocument/2006/relationships/hyperlink" Id="rId25" Target="https://www.cleverence.ru/events/" TargetMode="External" /><Relationship Type="http://schemas.openxmlformats.org/officeDocument/2006/relationships/hyperlink" Id="rId81" Target="https://xn--80ajghhoc2aj1c8b.xn--p1ai/lectures/vebinary/?ELEMENT_ID=222655" TargetMode="External" /><Relationship Type="http://schemas.openxmlformats.org/officeDocument/2006/relationships/hyperlink" Id="rId80" Target="https://xn--80ajghhoc2aj1c8b.xn--p1ai/lectures/vebinary/?ELEMENT_ID=225620" TargetMode="External" /><Relationship Type="http://schemas.openxmlformats.org/officeDocument/2006/relationships/hyperlink" Id="rId82" Target="https://xn--80ajghhoc2aj1c8b.xn--p1ai/lectures/vebinary/?ELEMENT_ID=225625" TargetMode="External" /><Relationship Type="http://schemas.openxmlformats.org/officeDocument/2006/relationships/hyperlink" Id="rId46" Target="https://xn--80ajghhoc2aj1c8b.xn--p1ai/lectures/vebinary/?ELEMENT_ID=226162" TargetMode="External" /><Relationship Type="http://schemas.openxmlformats.org/officeDocument/2006/relationships/hyperlink" Id="rId64" Target="https://xn--80ajghhoc2aj1c8b.xn--p1ai/lectures/vebinary/?ELEMENT_ID=226777" TargetMode="External" /><Relationship Type="http://schemas.openxmlformats.org/officeDocument/2006/relationships/hyperlink" Id="rId26" Target="https://xn--80ajghhoc2aj1c8b.xn--p1ai/lectures/vebinary/?ELEMENT_ID=226811" TargetMode="External" /><Relationship Type="http://schemas.openxmlformats.org/officeDocument/2006/relationships/hyperlink" Id="rId32" Target="https://xn--80ajghhoc2aj1c8b.xn--p1ai/lectures/vebinary/?ELEMENT_ID=226822" TargetMode="External" /><Relationship Type="http://schemas.openxmlformats.org/officeDocument/2006/relationships/hyperlink" Id="rId52" Target="https://xn--80ajghhoc2aj1c8b.xn--p1ai/lectures/vebinary/?ELEMENT_ID=226833" TargetMode="External" /><Relationship Type="http://schemas.openxmlformats.org/officeDocument/2006/relationships/hyperlink" Id="rId53" Target="https://xn--80ajghhoc2aj1c8b.xn--p1ai/lectures/vebinary/?ELEMENT_ID=226905" TargetMode="External" /><Relationship Type="http://schemas.openxmlformats.org/officeDocument/2006/relationships/hyperlink" Id="rId33" Target="https://xn--80ajghhoc2aj1c8b.xn--p1ai/lectures/vebinary/?ELEMENT_ID=226910" TargetMode="External" /><Relationship Type="http://schemas.openxmlformats.org/officeDocument/2006/relationships/hyperlink" Id="rId54" Target="https://xn--80ajghhoc2aj1c8b.xn--p1ai/lectures/vebinary/?ELEMENT_ID=226915" TargetMode="External" /><Relationship Type="http://schemas.openxmlformats.org/officeDocument/2006/relationships/hyperlink" Id="rId37" Target="https://xn--80ajghhoc2aj1c8b.xn--p1ai/lectures/vebinary/?ELEMENT_ID=227004" TargetMode="External" /><Relationship Type="http://schemas.openxmlformats.org/officeDocument/2006/relationships/hyperlink" Id="rId83" Target="https://xn--80ajghhoc2aj1c8b.xn--p1ai/lectures/vebinary/?ELEMENT_ID=227008" TargetMode="External" /><Relationship Type="http://schemas.openxmlformats.org/officeDocument/2006/relationships/hyperlink" Id="rId48" Target="https://xn--80ajghhoc2aj1c8b.xn--p1ai/lectures/vebinary/?ELEMENT_ID=227287" TargetMode="External" /><Relationship Type="http://schemas.openxmlformats.org/officeDocument/2006/relationships/hyperlink" Id="rId49" Target="https://xn--80ajghhoc2aj1c8b.xn--p1ai/lectures/vebinary/?ELEMENT_ID=227292" TargetMode="External" /><Relationship Type="http://schemas.openxmlformats.org/officeDocument/2006/relationships/hyperlink" Id="rId45" Target="https://xn--80ajghhoc2aj1c8b.xn--p1ai/lectures/vebinary/?ELEMENT_ID=227296" TargetMode="External" /><Relationship Type="http://schemas.openxmlformats.org/officeDocument/2006/relationships/hyperlink" Id="rId43" Target="https://xn--80ajghhoc2aj1c8b.xn--p1ai/lectures/vebinary/?ELEMENT_ID=227311" TargetMode="External" /><Relationship Type="http://schemas.openxmlformats.org/officeDocument/2006/relationships/hyperlink" Id="rId84" Target="https://xn--80ajghhoc2aj1c8b.xn--p1ai/lectures/vebinary/?ELEMENT_ID=227320" TargetMode="External" /><Relationship Type="http://schemas.openxmlformats.org/officeDocument/2006/relationships/hyperlink" Id="rId59" Target="https://xn--80ajghhoc2aj1c8b.xn--p1ai/lectures/vebinary/?ELEMENT_ID=2273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6" Target="http://zyablikovo.mos.ru" TargetMode="External" /><Relationship Type="http://schemas.openxmlformats.org/officeDocument/2006/relationships/hyperlink" Id="rId85" Target="http://zyablikovo.mos.ru/the-consumer-market-and-services/detail/9939519.html" TargetMode="External" /><Relationship Type="http://schemas.openxmlformats.org/officeDocument/2006/relationships/hyperlink" Id="rId68" Target="https://sbis.ru/help/" TargetMode="External" /><Relationship Type="http://schemas.openxmlformats.org/officeDocument/2006/relationships/hyperlink" Id="rId44" Target="https://tensor.ru/" TargetMode="External" /><Relationship Type="http://schemas.openxmlformats.org/officeDocument/2006/relationships/hyperlink" Id="rId47" Target="https://www.1cbit.ru/school/events/" TargetMode="External" /><Relationship Type="http://schemas.openxmlformats.org/officeDocument/2006/relationships/hyperlink" Id="rId25" Target="https://www.cleverence.ru/events/" TargetMode="External" /><Relationship Type="http://schemas.openxmlformats.org/officeDocument/2006/relationships/hyperlink" Id="rId81" Target="https://xn--80ajghhoc2aj1c8b.xn--p1ai/lectures/vebinary/?ELEMENT_ID=222655" TargetMode="External" /><Relationship Type="http://schemas.openxmlformats.org/officeDocument/2006/relationships/hyperlink" Id="rId80" Target="https://xn--80ajghhoc2aj1c8b.xn--p1ai/lectures/vebinary/?ELEMENT_ID=225620" TargetMode="External" /><Relationship Type="http://schemas.openxmlformats.org/officeDocument/2006/relationships/hyperlink" Id="rId82" Target="https://xn--80ajghhoc2aj1c8b.xn--p1ai/lectures/vebinary/?ELEMENT_ID=225625" TargetMode="External" /><Relationship Type="http://schemas.openxmlformats.org/officeDocument/2006/relationships/hyperlink" Id="rId46" Target="https://xn--80ajghhoc2aj1c8b.xn--p1ai/lectures/vebinary/?ELEMENT_ID=226162" TargetMode="External" /><Relationship Type="http://schemas.openxmlformats.org/officeDocument/2006/relationships/hyperlink" Id="rId64" Target="https://xn--80ajghhoc2aj1c8b.xn--p1ai/lectures/vebinary/?ELEMENT_ID=226777" TargetMode="External" /><Relationship Type="http://schemas.openxmlformats.org/officeDocument/2006/relationships/hyperlink" Id="rId26" Target="https://xn--80ajghhoc2aj1c8b.xn--p1ai/lectures/vebinary/?ELEMENT_ID=226811" TargetMode="External" /><Relationship Type="http://schemas.openxmlformats.org/officeDocument/2006/relationships/hyperlink" Id="rId32" Target="https://xn--80ajghhoc2aj1c8b.xn--p1ai/lectures/vebinary/?ELEMENT_ID=226822" TargetMode="External" /><Relationship Type="http://schemas.openxmlformats.org/officeDocument/2006/relationships/hyperlink" Id="rId52" Target="https://xn--80ajghhoc2aj1c8b.xn--p1ai/lectures/vebinary/?ELEMENT_ID=226833" TargetMode="External" /><Relationship Type="http://schemas.openxmlformats.org/officeDocument/2006/relationships/hyperlink" Id="rId53" Target="https://xn--80ajghhoc2aj1c8b.xn--p1ai/lectures/vebinary/?ELEMENT_ID=226905" TargetMode="External" /><Relationship Type="http://schemas.openxmlformats.org/officeDocument/2006/relationships/hyperlink" Id="rId33" Target="https://xn--80ajghhoc2aj1c8b.xn--p1ai/lectures/vebinary/?ELEMENT_ID=226910" TargetMode="External" /><Relationship Type="http://schemas.openxmlformats.org/officeDocument/2006/relationships/hyperlink" Id="rId54" Target="https://xn--80ajghhoc2aj1c8b.xn--p1ai/lectures/vebinary/?ELEMENT_ID=226915" TargetMode="External" /><Relationship Type="http://schemas.openxmlformats.org/officeDocument/2006/relationships/hyperlink" Id="rId37" Target="https://xn--80ajghhoc2aj1c8b.xn--p1ai/lectures/vebinary/?ELEMENT_ID=227004" TargetMode="External" /><Relationship Type="http://schemas.openxmlformats.org/officeDocument/2006/relationships/hyperlink" Id="rId83" Target="https://xn--80ajghhoc2aj1c8b.xn--p1ai/lectures/vebinary/?ELEMENT_ID=227008" TargetMode="External" /><Relationship Type="http://schemas.openxmlformats.org/officeDocument/2006/relationships/hyperlink" Id="rId48" Target="https://xn--80ajghhoc2aj1c8b.xn--p1ai/lectures/vebinary/?ELEMENT_ID=227287" TargetMode="External" /><Relationship Type="http://schemas.openxmlformats.org/officeDocument/2006/relationships/hyperlink" Id="rId49" Target="https://xn--80ajghhoc2aj1c8b.xn--p1ai/lectures/vebinary/?ELEMENT_ID=227292" TargetMode="External" /><Relationship Type="http://schemas.openxmlformats.org/officeDocument/2006/relationships/hyperlink" Id="rId45" Target="https://xn--80ajghhoc2aj1c8b.xn--p1ai/lectures/vebinary/?ELEMENT_ID=227296" TargetMode="External" /><Relationship Type="http://schemas.openxmlformats.org/officeDocument/2006/relationships/hyperlink" Id="rId43" Target="https://xn--80ajghhoc2aj1c8b.xn--p1ai/lectures/vebinary/?ELEMENT_ID=227311" TargetMode="External" /><Relationship Type="http://schemas.openxmlformats.org/officeDocument/2006/relationships/hyperlink" Id="rId84" Target="https://xn--80ajghhoc2aj1c8b.xn--p1ai/lectures/vebinary/?ELEMENT_ID=227320" TargetMode="External" /><Relationship Type="http://schemas.openxmlformats.org/officeDocument/2006/relationships/hyperlink" Id="rId59" Target="https://xn--80ajghhoc2aj1c8b.xn--p1ai/lectures/vebinary/?ELEMENT_ID=2273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2024-10-05T02:47:23Z</dcterms:created>
  <dcterms:modified xsi:type="dcterms:W3CDTF">2024-10-05T02:47:23Z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