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59eb21af9066bd9188f15e695e7df965e9a05"/>
    <w:p>
      <w:pPr>
        <w:pStyle w:val="Heading3"/>
      </w:pPr>
      <w:r>
        <w:t xml:space="preserve">Чемпионат Москвы по парикмахерскому искусству</w:t>
      </w:r>
    </w:p>
    <w:p>
      <w:pPr>
        <w:pStyle w:val="FirstParagraph"/>
      </w:pPr>
      <w:r>
        <w:t xml:space="preserve">11.03.2019</w:t>
      </w:r>
    </w:p>
    <w:p>
      <w:pPr>
        <w:pStyle w:val="BodyText"/>
      </w:pPr>
      <w:r>
        <w:t xml:space="preserve">XXII Открытый чемпионат Москвы по парикмахерскому искусству и эстетике состоится 16 марта 2019 года на базе образовательного комплекса «Техноград» на ВДНХ.</w:t>
      </w:r>
    </w:p>
    <w:p>
      <w:pPr>
        <w:pStyle w:val="BodyText"/>
      </w:pPr>
      <w:r>
        <w:t xml:space="preserve">Проведение Чемпионата направлено на повышение престижа сферы бытовых услуг, популяризацию профессий, освоение новых технологий, обмен опытом и повышение квалификации специалистов сферы парикмахерских услуг.</w:t>
      </w:r>
    </w:p>
    <w:p>
      <w:pPr>
        <w:pStyle w:val="BodyText"/>
      </w:pPr>
      <w:r>
        <w:t xml:space="preserve">Лучшие мастера Москвы и многих российских городов будут соревноваться в 35 номинациях по парикмахерскому искусству, декоративной косметике, моделированию и дизайну ногтей.</w:t>
      </w:r>
    </w:p>
    <w:p>
      <w:pPr>
        <w:pStyle w:val="BodyText"/>
      </w:pPr>
      <w:r>
        <w:t xml:space="preserve">Впервые в рамках чемпионата пройдут: Международный образовательный форум "Профессиональное образование в индустрии красоты", бизнес-семинары, мастер-классы от ведущих стилистов Всемирной организации парикмахеров (ОМС Париж) с практической отработкой, Конкурс Барберов, тренировки под руководством тренеров сборной России.</w:t>
      </w:r>
    </w:p>
    <w:p>
      <w:pPr>
        <w:pStyle w:val="BodyText"/>
      </w:pPr>
      <w:r>
        <w:t xml:space="preserve">Подробная информация по тел. 8 926 102 30 22 / 8 495 697 19 04.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http://zyablikovo.mos.ru/the-consumer-market-and-services/detail/7939476.html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7939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7939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2024-12-24T12:46:49Z</dcterms:created>
  <dcterms:modified xsi:type="dcterms:W3CDTF">2024-12-24T12:46:49Z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