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струкция-торгового-сбора"/>
    <w:p>
      <w:pPr>
        <w:pStyle w:val="Heading3"/>
      </w:pPr>
      <w:r>
        <w:t xml:space="preserve">Инструкция торгового сбора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6c/vg20y0bte7m4w5ei4x1c7hcoff095oq0/e81e714d_6833_4151_82e8_92af0a8858f4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55/t1fmpwl3g6s3ibukvqf3zs1o1c5yftp8/e81e714d_6833_4151_82e8_92af0a8858f4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http://zyablikovo.mos.ru/the-consumer-market-and-services/detail/11393193.html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39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39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2023-10-10T16:40:52Z</dcterms:created>
  <dcterms:modified xsi:type="dcterms:W3CDTF">2023-10-10T16:40:52Z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