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540b655de54cf3426d9bfb5d6dbb3e3324a42a"/>
    <w:p>
      <w:pPr>
        <w:pStyle w:val="Heading3"/>
      </w:pPr>
      <w:r>
        <w:t xml:space="preserve">Госинспекция по недвижимости совместно с Московской Конфедерацией промышленников и предпринимателей (работодателей) приглашают на круглый стол «Цели предоставления земельного участка - что важно знать»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t xml:space="preserve">30 августа 2022 года в 16:00,</w:t>
      </w:r>
    </w:p>
    <w:p>
      <w:pPr>
        <w:pStyle w:val="BodyText"/>
      </w:pPr>
      <w:r>
        <w:t xml:space="preserve">в офлайн/онлайн формате, состоится Круглый стол.</w:t>
      </w:r>
    </w:p>
    <w:p>
      <w:pPr>
        <w:pStyle w:val="BodyText"/>
      </w:pPr>
      <w:r>
        <w:t xml:space="preserve">Место проведения: город Москва, ул. Малая Грузинская, д.39, Зал заседаний МКПП(р).</w:t>
      </w:r>
    </w:p>
    <w:p>
      <w:pPr>
        <w:pStyle w:val="BodyText"/>
      </w:pPr>
      <w:r>
        <w:t xml:space="preserve">Начальник Управления контроля за объектами недвижимости по Северо-Восточному административному округу Госинспекции по недвижимости Екатерина Федорова расскажет о градостроительном зонировании города Москвы, видах и составах территориальных зон.</w:t>
      </w:r>
    </w:p>
    <w:p>
      <w:pPr>
        <w:pStyle w:val="BodyText"/>
      </w:pPr>
      <w:r>
        <w:t xml:space="preserve">Участникам ответят на вопросы: что такое зона Ф, какие бывают виды разрешенного использования, а также какие допустимые возможности такого использования и осуществления каких-либо видов деятельности на земельном участке его правообладателем. На мероприятии будут даны разъяснения по порядку приведения вида разрешенного использования в соответствии с классификатором.</w:t>
      </w:r>
    </w:p>
    <w:p>
      <w:pPr>
        <w:pStyle w:val="BodyText"/>
      </w:pPr>
      <w:r>
        <w:t xml:space="preserve">Участие в мероприятии бесплатное, необходимо пройти регистрацию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https://forms.yandex.ru/u/6304ddf1 c7f9779c151 с7351 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http://zyablikovo.mos.ru/the-consumer-market-and-services/detail/11014005.html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14005.html" TargetMode="External" /><Relationship Type="http://schemas.openxmlformats.org/officeDocument/2006/relationships/hyperlink" Id="rId20" Target="https://forms.yandex.ru/u/6304ddf1c7f9779c151c7351/" TargetMode="External" /><Relationship Type="http://schemas.openxmlformats.org/officeDocument/2006/relationships/hyperlink" Id="rId21" Target="https://forms.yandex.ru/u/6304ddf1c7f9779c151&#1089;735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11014005.html" TargetMode="External" /><Relationship Type="http://schemas.openxmlformats.org/officeDocument/2006/relationships/hyperlink" Id="rId20" Target="https://forms.yandex.ru/u/6304ddf1c7f9779c151c7351/" TargetMode="External" /><Relationship Type="http://schemas.openxmlformats.org/officeDocument/2006/relationships/hyperlink" Id="rId21" Target="https://forms.yandex.ru/u/6304ddf1c7f9779c151&#1089;735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2024-10-09T02:04:11Z</dcterms:created>
  <dcterms:modified xsi:type="dcterms:W3CDTF">2024-10-09T02:04:11Z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