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f112ab5a019b5f3c53fdd4dd654c8b8164cef1"/>
    <w:p>
      <w:pPr>
        <w:pStyle w:val="Heading3"/>
      </w:pPr>
      <w:r>
        <w:t xml:space="preserve">В период с 10 января по 20 февраля 2023 года на территории города Москвы проводится региональный этап Всероссийского конкурса «Спасем жизнь вместе!»</w:t>
      </w:r>
    </w:p>
    <w:p>
      <w:pPr>
        <w:pStyle w:val="FirstParagraph"/>
      </w:pPr>
      <w:r>
        <w:t xml:space="preserve">14.12.2022</w:t>
      </w:r>
    </w:p>
    <w:p>
      <w:pPr>
        <w:pStyle w:val="BodyText"/>
      </w:pPr>
      <w:r>
        <w:drawing>
          <wp:inline>
            <wp:extent cx="5334000" cy="36306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19/vmwko16i1xwt710dy3fm8pnafcohkpra/qMJLfBbd9_ACcnIedHxt48OvukeU_RNaztmvBeQI66QQakJJD34_kxKG8FCBzR9X2yVJH5Xa0LL_HInUzAnzlGlvz8OhtbwOJN4HArZN5HeEOsKDleoa46KlG0j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06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Требования, предъявляемые к конкурсным работам.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Дата проведения регионального этапа Конкурса с 10 января по 20 февраля 2023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Номинации Конкурса «Спасем жизнь вместе!»: </w:t>
      </w:r>
    </w:p>
    <w:p>
      <w:pPr>
        <w:pStyle w:val="BodyText"/>
      </w:pPr>
      <w:r>
        <w:t xml:space="preserve"> «Лучший макет наружной социальной рекламы, направленной на снижение спроса на наркотики» (Форматы файла: JPG, разрешение 1920x1080р (формат 16x9), не более 10 МБ)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«Лучший видеоролик антинаркотической направленности для социальных медиа». (Вертикальная или горизонтальная ориентация с соотношением сторон 9:16 и разрешением 1920х1080р, длительность не более 60 сек., размер файла не более 300 МБ; видео: формат mp4, кодек Н.264 (х264), битрейт не ниже 2 Мбит/с; звук: 16 бит, стерео, кодек ААС или mp3, частота дискретизации 44100 Гц, битрейд не ниже 192 кбит/с).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«Лучший буклет антинаркотической направленности и пропаганды здорового образа жизни». (Форматы файла: JPG/PDF, разрешение 1920x1080р (формат 16x9), не более 10 МБ).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для направления конкурсных работ и заявок на участие в Конкурсе: nkorelkina@mvd.ru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http://zyablikovo.mos.ru/the-commission-on-affairs-of-minors-and-protection-of-their-rights-area-zyablikovo/detail/11290137.html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11290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11290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2025-05-06T12:10:06Z</dcterms:created>
  <dcterms:modified xsi:type="dcterms:W3CDTF">2025-05-06T12:10:06Z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