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85f18999f86d967389bc639d7f0c840b7e4ce"/>
    <w:p>
      <w:pPr>
        <w:pStyle w:val="Heading3"/>
      </w:pPr>
      <w:r>
        <w:t xml:space="preserve">С О С Т А В Комиссии по делам несовершеннолетних и защите их прав района Зябликово города Москвы</w:t>
      </w:r>
    </w:p>
    <w:p>
      <w:pPr>
        <w:pStyle w:val="FirstParagraph"/>
      </w:pPr>
      <w:r>
        <w:t xml:space="preserve">09.08.2022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Председатель:</w:t>
            </w:r>
          </w:p>
          <w:p>
            <w:pPr>
              <w:jc w:val="left"/>
            </w:pPr>
            <w:r>
              <w:t xml:space="preserve">Князев Константин Игоревич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</w:t>
            </w:r>
          </w:p>
          <w:p>
            <w:pPr>
              <w:jc w:val="left"/>
            </w:pPr>
            <w:r>
              <w:t xml:space="preserve">Шевчук Вероника Александровна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</w:t>
            </w:r>
          </w:p>
          <w:p>
            <w:pPr>
              <w:jc w:val="left"/>
            </w:pPr>
            <w:r>
              <w:t xml:space="preserve">Клюева Екатерина Михайловна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начальник ОСЗН района Зябликово ЮАО города Москвы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секретарь:</w:t>
            </w:r>
          </w:p>
          <w:p>
            <w:pPr>
              <w:jc w:val="left"/>
            </w:pPr>
            <w:r>
              <w:t xml:space="preserve">Овчинникова Елена Николаевна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 района Зябликово города Москвы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  <w:p>
            <w:pPr>
              <w:jc w:val="left"/>
            </w:pPr>
            <w:r>
              <w:t xml:space="preserve">Антоненко Вера Ивановна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комиссии по делам несовершеннолетних и защите их прав района Зябликово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Фирсова Татьяна Вячеславовна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отдела МВД России по району Зябликово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Бородич Дарья Николаевна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начальник ОДН Отдела МВД России по району Зябликово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Боковина Юлия Сергеевна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старшая медсестра педиатрического отделения № 3 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Евдокимов Александр Николаевич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старший инженер 1 РОНПР Управления по ЮАО Главного управления МЧС России по городу Москве</w:t>
            </w:r>
            <w:r>
              <w:t xml:space="preserve"> </w:t>
            </w:r>
            <w:bookmarkStart w:id="20" w:name="X1207a264b4c9f4df21fde20366a046b31aef217"/>
            <w:bookmarkEnd w:id="20"/>
          </w:p>
        </w:tc>
      </w:tr>
      <w:tr>
        <w:tc>
          <w:tcPr/>
          <w:p>
            <w:pPr>
              <w:jc w:val="left"/>
            </w:pPr>
            <w:r>
              <w:t xml:space="preserve">Тесёлкина Светлана Владимировна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воспитанию, социализации и социальной защите ГБОУ города Москвы Школа № 1552</w:t>
            </w:r>
          </w:p>
        </w:tc>
      </w:tr>
      <w:tr>
        <w:tc>
          <w:tcPr/>
          <w:p>
            <w:pPr>
              <w:jc w:val="left"/>
            </w:pPr>
            <w:r>
              <w:t xml:space="preserve">Чачин Алексей Александрович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инструктор по спорту ГБУ «Московская дирекция по развитию массового спорта" Департамент спорта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Кашин Илья Сергеевич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руководитель подразделения ГБУ «Досугово-спортивный центр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Большакова Зоя Александровна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заведующая отделением комплексной помощи семьям с детьми ГБУ города Москвы «Центр поддержки семьи и детства «Планета семьи»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http://zyablikovo.mos.ru/the-commission-on-affairs-of-minors-and-protection-of-their-rights-area-zyablikovo/detail/10982913.html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10982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10982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2025-07-27T19:13:04Z</dcterms:created>
  <dcterms:modified xsi:type="dcterms:W3CDTF">2025-07-27T19:13:04Z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