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b16f0664cc627766a8913a39fb15bd2a3554"/>
    <w:p>
      <w:pPr>
        <w:pStyle w:val="Heading3"/>
      </w:pPr>
      <w:r>
        <w:t xml:space="preserve">Указ Президента Российской Федерации "О призыве в октябре - декабре 2021 г. граждан Российской Федерации на военную службу и об увольнении с военной службы граждан, проходящих военную службу по призыву"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http://zyablikovo.mos.ru/safety-and-security/the-military-enlistment-office-informs/detail/10370348.html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370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370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2023-09-07T09:15:16Z</dcterms:created>
  <dcterms:modified xsi:type="dcterms:W3CDTF">2023-09-07T09:15:16Z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