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23.jpg" ContentType="image/jpeg"/>
  <Override PartName="/word/media/rId20.jpg" ContentType="image/jpeg"/>
  <Override PartName="/word/media/rId32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c43db378e60b603ee5252a97e43a8647e4bd1e7"/>
    <w:p>
      <w:pPr>
        <w:pStyle w:val="Heading3"/>
      </w:pPr>
      <w:r>
        <w:t xml:space="preserve">Профилактические беседы со студентами колледжей Южного административного округа г. Москвы</w:t>
      </w:r>
    </w:p>
    <w:p>
      <w:pPr>
        <w:pStyle w:val="FirstParagraph"/>
      </w:pPr>
      <w:r>
        <w:t xml:space="preserve">26.05.2025</w:t>
      </w:r>
    </w:p>
    <w:p>
      <w:pPr>
        <w:pStyle w:val="BodyText"/>
      </w:pPr>
      <w:r>
        <w:t xml:space="preserve">В рамках проведения мероприятий по профилактике детского дорожно-транспортного травматизма, а также повышения безопасности дорожного движения, в том числе в период проведения профилактического мероприятия «Здравствуй, лето!», которое проходит в период с 20 мая 2025 года по 27 мая 2025 года на территории города Москвы, инспекторы пропаганды Отдела ГИБДД УВД по ЮАО ГУ МВД России по г. Москве, провели профилактические беседы со студентами: ГБПОУ Педагогического колледжа № 10, ГБПОУ Финансового колледжа № 35, ГБПОУ колледжа Царицыно.</w:t>
      </w:r>
    </w:p>
    <w:p>
      <w:pPr>
        <w:pStyle w:val="BodyText"/>
      </w:pPr>
      <w:r>
        <w:t xml:space="preserve">В начале беседы дорожные полицейские привели статистику аварийности на обслуживаемой территории за прошедшие 4 месяца 2025 года, в том числе с участием несовершеннолетних, назвали основные причины дорожно-транспортных происшествий. Внимание студентов было обращено на соблюдение ПДД РФ при управлении велосипедом, самокатом, электровелосипедом, средствами индивидуальной мобильности (СИМ) и другими гаджетами для передвижения.</w:t>
      </w:r>
    </w:p>
    <w:p>
      <w:pPr>
        <w:pStyle w:val="BodyText"/>
      </w:pPr>
      <w:r>
        <w:t xml:space="preserve">Инспектор Отдела ГИБДД УВД по ЮАО ГУ МВД России по г. Москве, капитан полиции Савенков Дмитрий рассказал студентам об административной ответственности за нарушения Правил дорожного движения, в том числе за управление транспортными средствами водителями, не имеющими права управления, а также о том, к каким последствиям может привести несоблюдение дорожных законов, приводя примеры из своей практики. Особое внимание было обращено на недопустимость управления транспортными средствами в состоянии алкогольного (наркотического) опьянения, а также в состоянии утомленности.</w:t>
      </w:r>
    </w:p>
    <w:p>
      <w:pPr>
        <w:pStyle w:val="BodyText"/>
      </w:pPr>
      <w:r>
        <w:t xml:space="preserve">По окончанию беседы сотрудники ОГИБДД напомнили студентам, что залог их безопасности на дороге - внимание, ответственность и неукоснительное соблюдение Правил дорожного движения.</w:t>
      </w:r>
    </w:p>
    <w:p>
      <w:pPr>
        <w:pStyle w:val="BodyText"/>
      </w:pPr>
      <w:r>
        <w:drawing>
          <wp:inline>
            <wp:extent cx="5334000" cy="9482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PHOTO-2025-05-26-11-23-3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PHOTO-2025-05-26-11-22-5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zyablikovo.mos.ru/www/PHOTO-2025-05-26-111-23-30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zyablikovo.mos.ru/www/PHOT2O-2025-05-26-11-23-30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zyablikovo.mos.ru/www/PHOTO-2025-05-26-11-242-06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http://zyablikovo.mos.ru/safety-and-security/security-and-law-and-order/detail/12989640.html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32" Target="media/rId32.jpg" /><Relationship Type="http://schemas.openxmlformats.org/officeDocument/2006/relationships/image" Id="rId26" Target="media/rId26.jpg" /><Relationship Type="http://schemas.openxmlformats.org/officeDocument/2006/relationships/hyperlink" Id="rId36" Target="http://zyablikovo.mos.ru" TargetMode="External" /><Relationship Type="http://schemas.openxmlformats.org/officeDocument/2006/relationships/hyperlink" Id="rId35" Target="http://zyablikovo.mos.ru/safety-and-security/security-and-law-and-order/detail/129896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zyablikovo.mos.ru" TargetMode="External" /><Relationship Type="http://schemas.openxmlformats.org/officeDocument/2006/relationships/hyperlink" Id="rId35" Target="http://zyablikovo.mos.ru/safety-and-security/security-and-law-and-order/detail/129896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2025-05-27T07:41:15Z</dcterms:created>
  <dcterms:modified xsi:type="dcterms:W3CDTF">2025-05-27T07:41:15Z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