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a2101b75171ca9b3eb370e14be2df6dea0c4ada"/>
    <w:p>
      <w:pPr>
        <w:pStyle w:val="Heading3"/>
      </w:pPr>
      <w:r>
        <w:t xml:space="preserve">Профилактическая беседа в Финансовом колледже № 35</w:t>
      </w:r>
    </w:p>
    <w:p>
      <w:pPr>
        <w:pStyle w:val="FirstParagraph"/>
      </w:pPr>
      <w:r>
        <w:t xml:space="preserve">29.04.2025</w:t>
      </w:r>
    </w:p>
    <w:p>
      <w:pPr>
        <w:pStyle w:val="BodyText"/>
      </w:pPr>
      <w:r>
        <w:t xml:space="preserve">В рамках проведения мероприятий по профилактике детского дорожно-транспортного травматизма, инспекторы пропаганды Отдела ГИБДД УВД по ЮАО ГУ МВД России по г. Москве, провели профилактическую беседу со студентами ГБПОУ «Финансового колледжа № 35».</w:t>
      </w:r>
    </w:p>
    <w:p>
      <w:pPr>
        <w:pStyle w:val="BodyText"/>
      </w:pPr>
      <w:r>
        <w:t xml:space="preserve">В начале беседы дорожные полицейские привели статистику аварийности на обслуживаемой территории за прошедшие 3 месяца 2025 года, в том числе с участием несовершеннолетних, назвали основные причины дорожно-транспортных происшествий. Внимание студентов было обращено не только на соблюдение ПДД РФ при управлении скутером, велосипедом, электросамокатом, средствами индивидуальной мобильности (СИМ) и другими гаджетами для передвижения, но и на правовые последствия в случае несоблюдения Правил дорожного движения.</w:t>
      </w:r>
    </w:p>
    <w:p>
      <w:pPr>
        <w:pStyle w:val="BodyText"/>
      </w:pPr>
      <w:r>
        <w:t xml:space="preserve">Инспектор Отдела ГИБДД УВД по ЮАО ГУ МВД России по г. Москве, капитан полиции Савенков Дмитрий рассказал студентам об административной ответственности за нарушения Правил дорожного движения, в том числе за управление транспортным средством водителями, не имеющим права управления, а также о том, к каким последствиям может привести несоблюдение дорожных законов, приводя примеры из своей практики. Особое внимание было обращено на недопустимость управления транспортными средствами в состоянии алкогольного (наркотического) опьянения, а также в состоянии утомленности.</w:t>
      </w:r>
    </w:p>
    <w:p>
      <w:pPr>
        <w:pStyle w:val="BodyText"/>
      </w:pPr>
      <w:r>
        <w:t xml:space="preserve">По окончанию беседы сотрудники ОГИБДД напомнили студентам, что залог их безопасности на дороге - внимание, ответственность и неукоснительное соблюдение Правил дорожного движения.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PHOTO-2025-04-29-15-04-0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zyablikovo.mos.ru/www/PHOTO-2025-04-29-15-04-10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zyablikovo.mos.ru/www/PHOTO-2025-04-29-125-04-10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http://zyablikovo.mos.ru/safety-and-security/security-and-law-and-order/detail/12943295.html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30" Target="http://zyablikovo.mos.ru" TargetMode="External" /><Relationship Type="http://schemas.openxmlformats.org/officeDocument/2006/relationships/hyperlink" Id="rId29" Target="http://zyablikovo.mos.ru/safety-and-security/security-and-law-and-order/detail/129432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zyablikovo.mos.ru" TargetMode="External" /><Relationship Type="http://schemas.openxmlformats.org/officeDocument/2006/relationships/hyperlink" Id="rId29" Target="http://zyablikovo.mos.ru/safety-and-security/security-and-law-and-order/detail/129432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2025-04-29T12:46:39Z</dcterms:created>
  <dcterms:modified xsi:type="dcterms:W3CDTF">2025-04-29T12:46:39Z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