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20.jpg" ContentType="image/jpeg"/>
  <Override PartName="/word/media/rId29.jpg" ContentType="image/jpeg"/>
  <Override PartName="/word/media/rId23.jpg" ContentType="image/jpeg"/>
  <Override PartName="/word/media/rId32.jpg" ContentType="image/jpeg"/>
  <Override PartName="/word/media/rId26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50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весенние-каникулы"/>
    <w:p>
      <w:pPr>
        <w:pStyle w:val="Heading3"/>
      </w:pPr>
      <w:r>
        <w:t xml:space="preserve">«Весенние каникулы»</w:t>
      </w:r>
    </w:p>
    <w:p>
      <w:pPr>
        <w:pStyle w:val="FirstParagraph"/>
      </w:pPr>
      <w:r>
        <w:t xml:space="preserve">24.03.2025</w:t>
      </w:r>
    </w:p>
    <w:p>
      <w:pPr>
        <w:pStyle w:val="BodyText"/>
      </w:pPr>
      <w:r>
        <w:t xml:space="preserve">В целях снижения детского дорожно - транспортного травматизма, Госавтоинспекцией Южного административного округа города Москвы и образовательными организациями расположенными на территории обслуживания проведен комплекс мероприятий направленный на снижение травматизма.</w:t>
      </w:r>
    </w:p>
    <w:p>
      <w:pPr>
        <w:pStyle w:val="BodyText"/>
      </w:pPr>
      <w:r>
        <w:t xml:space="preserve">Инспекторы пропаганды Отдела ГИБДД Южного административного округа, совместно с представителями родительской общественности школы № 1466 имени Надежды Грушевой и отрядом ЮИД, приняли участие в мероприятии под названием «Родительский патруль».</w:t>
      </w:r>
    </w:p>
    <w:p>
      <w:pPr>
        <w:pStyle w:val="BodyText"/>
      </w:pPr>
      <w:r>
        <w:t xml:space="preserve">В образовательных организациях проработать вопрос размещения наглядной информации для детей и родителей на стендах в образовательных организациях. К разработке плакатов и методических пособий по безопасности дорожного движения привлечены отряды Юных инспекторов движения из отряда ЮИД.</w:t>
      </w:r>
    </w:p>
    <w:p>
      <w:pPr>
        <w:pStyle w:val="BodyText"/>
      </w:pPr>
      <w:r>
        <w:t xml:space="preserve">Инспектора ДПС в школах провели профилактические беседы с учащимися о правилах безопасной поездки на велосипеде и СИМ. При передвижении на СИМ или велосипеде спикеры напомнили детям следующие правила дорожного движения: один самокат – один человек, не отвлекаться во время движения на мобильный телефон и иные гаджеты, держать руль обеими руками, спешиваться перед переходом дороги и переходить улицу только по пешеходному переходу, предварительно убедившись в своей безопасности.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image-21-03-25-03-2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_5393588646231272623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photo_5393588646231272633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photo_5393588646231272615_y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photo_5393588646231272632_y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photo_5395825478083929743_y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photo_5395825478083929746_y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photo_5395825478083929757_y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WhatsApp%20Image%202025-03-17%20at%2014.58.42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zyablikovo.mos.ru/www/photo_5395825478083929774_y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zyablikovo.mos.ru/www/photo_5395825478083929773_y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http://zyablikovo.mos.ru/safety-and-security/security-and-law-and-order/detail/12870984.html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50" Target="media/rId50.jpg" /><Relationship Type="http://schemas.openxmlformats.org/officeDocument/2006/relationships/image" Id="rId47" Target="media/rId47.jpg" /><Relationship Type="http://schemas.openxmlformats.org/officeDocument/2006/relationships/hyperlink" Id="rId54" Target="http://zyablikovo.mos.ru" TargetMode="External" /><Relationship Type="http://schemas.openxmlformats.org/officeDocument/2006/relationships/hyperlink" Id="rId53" Target="http://zyablikovo.mos.ru/safety-and-security/security-and-law-and-order/detail/12870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zyablikovo.mos.ru" TargetMode="External" /><Relationship Type="http://schemas.openxmlformats.org/officeDocument/2006/relationships/hyperlink" Id="rId53" Target="http://zyablikovo.mos.ru/safety-and-security/security-and-law-and-order/detail/12870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2025-04-28T12:10:02Z</dcterms:created>
  <dcterms:modified xsi:type="dcterms:W3CDTF">2025-04-28T12:10:02Z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