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беседа-с-курьерами-служб-доставки."/>
    <w:p>
      <w:pPr>
        <w:pStyle w:val="Heading3"/>
      </w:pPr>
      <w:r>
        <w:t xml:space="preserve">Беседа с курьерами служб доставки.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В целях предупреждения дорожно-транспортных происшествий с участием средств индивидуальной мобильности, сотрудники ОГИБДД УВД по ЮАО ГУ МВД России по г. Москве, провели беседу о необходимости строгого соблюдения Правил дорожного движения Российской Федерации с курьерами служб доставки, которые передвигаются по городу на средствах индивидуальной мобильности. Автоинспекторы отметили, что эта категория участников дорожного движения требует особого внимания. Как правило, ограниченное время доставки заставляет курьеров торопиться и нарушать правила дорожного движения, не думая о себе и безопасности окружающих.</w:t>
      </w:r>
    </w:p>
    <w:p>
      <w:pPr>
        <w:pStyle w:val="BodyText"/>
      </w:pPr>
      <w:r>
        <w:t xml:space="preserve">В рамках мероприятия автоинспекторы указали на самые распространенные ошибки при передвижении на средствах индивидуальной мобильности, которые могут привести к дорожно-транспортному происшествию, а также продемонстрировали видеоролики с примерами дорожно-транспортных происшествий с участием курьеров служб доставки. Полицейские указали курьерам о необходимости учитывать погодные условия при движении на средствах индивидуальной мобильности, так как многие из данных средств не рассчитаны на эксплуатацию по заснеженной дороге и гололедице. Дополнительно доставщикам рассказали о правилах пересечения пешеходных переходов и правилах передвижения в пределах пешеходных зон, напомнив, что во всех случаях совмещенного с пешеходами движения, пешеходы имеют приоритет.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1й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3йц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4йу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6йц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8йг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10уй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http://zyablikovo.mos.ru/safety-and-security/security-and-law-and-order/detail/12843874.html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safety-and-security/security-and-law-and-order/detail/12843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safety-and-security/security-and-law-and-order/detail/12843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2025-03-22T17:51:54Z</dcterms:created>
  <dcterms:modified xsi:type="dcterms:W3CDTF">2025-03-22T17:51:54Z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