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6ecdd770d2678e3c66dd3cfd6ea86072cce5f"/>
    <w:p>
      <w:pPr>
        <w:pStyle w:val="Heading3"/>
      </w:pPr>
      <w:r>
        <w:t xml:space="preserve">Aвтоинспекторы Южнoгo административного округа столицы напоминают водителям об ответственности за управление транспортным средством в состоянии опьянения в период с 21.02.2025 по 23.02.2025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Автоинспекторы Южного административного округа столицы</w:t>
      </w:r>
      <w:r>
        <w:t xml:space="preserve"> </w:t>
      </w:r>
      <w:r>
        <w:t xml:space="preserve">напоминают водителям об ответственности за управление транспортным средством в состоянии опьянения в период с 21.02.2025 по 23.02.2025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Правила дорожного движения Российской Федерации запрещают управление транспортным средством в состояние опьянения (алкогольного, наркотического или т.д.). За данное правонарушение предусмотрена административная и уголовная ответственность. При наличии у водителя признаков опьянения он отстраняется от управления автомобилем и направляется на медицинское освидетельствование. Водитель будет привлечен к ответственности, если будет доказано употребление алкогольных напитков, наркотических средств, психотропных веществ или их аналогов. В случае если водитель откажется от прохождения медицинского освидетельствования, то он автоматически будет признан лицом, находящимся в состоянии опьянения. Протокол и иные документы направляются сотрудником ГИБДД судье для рассмотрения административного дела. Степень ответственности не зависит от степени опьянения водителя, а определяется судом с учетом смягчающих или отягчающих вину обстоятельства. Если в ходе рассмотрения дела об административном правонарушение будут выяснены признаки состава уголовного преступления, то рассмотрение административного дела прекращается, а материалы дела передаются прокурору, в орган предварительного следствия или в орган дознания.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Водители, ранее подвергавшиеся административному наказанию за управление транспортным средством в состоянии опьянения или за невыполнение требования должностного лица о прохождении медицинского освидетельствования на состояние опьянения, либо имеющие судимость за совершения преступления, предусмотренного по ч.2, ч.4 или ч.6 ст. 264 УК РФ, ст. 264.1 УК РФ, могут быть привлечены к уголовной ответственности, предусматривающей наложение штрафа в размере от 200 тыс. до 300 тыс. руб. или в размере заработной платы или иного дохода осужденного за период от 1 до 2 лет, либо обязательных работ на срок до 480 часов, либо принудительных работ на срок до 2 лет, либо лишением свободы на срок до 2 лет. Кроме того, осужденному будет запрещено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http://zyablikovo.mos.ru/safety-and-security/security-and-law-and-order/detail/12818857.html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1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1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2025-02-20T15:29:39Z</dcterms:created>
  <dcterms:modified xsi:type="dcterms:W3CDTF">2025-02-20T15:29:39Z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