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25f97bad28e3350d901beb3cbb99c8328432d"/>
    <w:p>
      <w:pPr>
        <w:pStyle w:val="Heading3"/>
      </w:pPr>
      <w:r>
        <w:t xml:space="preserve">Автоинспекторы Южного административного округа столицы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rPr>
          <w:bCs/>
          <w:b/>
        </w:rPr>
        <w:t xml:space="preserve">Автоинспекторы Южного административного округа столицы</w:t>
      </w:r>
      <w:r>
        <w:t xml:space="preserve"> </w:t>
      </w:r>
      <w:r>
        <w:t xml:space="preserve">напоминают водителям об ответственности за управление транспортным средством в состоянии опьянения в период с 30.11.2024 по 02.12.2024 на территории округа будет проводиться мероприятие «Нетрезвый водитель».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Правила дорожного движения Российской Федерации запрещают управление транспортным средством в состояние опьянения (алкогольного, наркотического или т.д.). За данное правонарушение предусмотрена административная и уголовная ответственность. При наличии у водителя признаков опьянения он отстраняется от управления автомобилем и направляется на медицинское освидетельствование. Водитель будет привлечен к ответственности, если будет доказано употребление алкогольных напитков, наркотических средств, психотропных веществ или их аналогов. В случае если водитель откажется от прохождения медицинского освидетельствования, то он автоматически будет признан лицом, находящимся в состоянии опьянения. Протокол и иные документы направляются сотрудником ГИБДД судье для рассмотрения административного дела. Степень ответственности не зависит от степени опьянения водителя, а определяется судом с учетом смягчающих или отягчающих вину обстоятельства. Если в ходе рассмотрения дела об административном правонарушение будут выяснены признаки состава уголовного преступления, то рассмотрение административного дела прекращается, а материалы дела передаются прокурору, в орган предварительного следствия или в орган дознания.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30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Водители, ранее подвергавшиеся административному наказанию за управление транспортным средством в состоянии опьянения или за невыполнение требования должностного лица о прохождении медицинского освидетельствования на состояние опьянения, либо имеющие судимость за совершения преступления, предусмотренного по ч.2, ч.4 или ч.6 ст. 264 УК РФ, ст. 264.1 УК РФ, могут быть привлечены к уголовной ответственности, предусматривающей наложение штрафа в размере от 200 тыс. до 300 тыс. руб. или в размере заработной платы или иного дохода осужденного за период от 1 до 2 лет, либо обязательных работ на срок до 480 часов, либо принудительных работ на срок до 2 лет, либо лишением свободы на срок до 2 лет. Кроме того, осужденному будет запрещено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http://zyablikovo.mos.ru/safety-and-security/security-and-law-and-order/detail/12693676.html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9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9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2025-03-03T06:14:42Z</dcterms:created>
  <dcterms:modified xsi:type="dcterms:W3CDTF">2025-03-03T06:14:42Z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