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ee6cd7e01ff1263e517450fb3b650e63876dd4"/>
    <w:p>
      <w:pPr>
        <w:pStyle w:val="Heading3"/>
      </w:pPr>
      <w:r>
        <w:t xml:space="preserve">Адресный перечень мест проведения праздничных артиллерийских салютов в городе Москве</w:t>
      </w:r>
    </w:p>
    <w:p>
      <w:pPr>
        <w:pStyle w:val="FirstParagraph"/>
      </w:pPr>
      <w:r>
        <w:t xml:space="preserve">08.05.2015</w:t>
      </w:r>
    </w:p>
    <w:p>
      <w:pPr>
        <w:pStyle w:val="BodyText"/>
      </w:pPr>
      <w:r>
        <w:t xml:space="preserve">Постановлением Правительства Москвы от 30 сентября 2008 г. № 869-ПП «О мерах по организации и проведению праздничных артиллерийских салютов и фейерверочных показов в городе Москве» (в ред. постановления Правительства Москвы от 07.02.2014 № 39-ПП) утвержден адресный перечень мест проведения праздничных артиллерийских салютов.</w:t>
      </w:r>
    </w:p>
    <w:p>
      <w:pPr>
        <w:pStyle w:val="BodyText"/>
      </w:pPr>
      <w:r>
        <w:t xml:space="preserve">В честь 70-й годовщины Победы в Великой Отечественной войне 9 мая</w:t>
      </w:r>
    </w:p>
    <w:p>
      <w:pPr>
        <w:pStyle w:val="BodyText"/>
      </w:pPr>
      <w:r>
        <w:t xml:space="preserve">2015 года в столице с 16 площадок будет произведен праздничный артиллерийский салют салютным подразделением Западного военного округа (планируемое время проведения с 22.00 до 22.30 час.).</w:t>
      </w:r>
    </w:p>
    <w:p>
      <w:pPr>
        <w:pStyle w:val="BodyText"/>
      </w:pPr>
      <w:r>
        <w:t xml:space="preserve">С адресным перечнем мест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проведения праздничных артиллерийских салютов можно ознакомиться на портале открытых данных Правительства Москвы (</w:t>
      </w:r>
      <w:hyperlink r:id="rId21">
        <w:r>
          <w:rPr>
            <w:rStyle w:val="Hyperlink"/>
          </w:rPr>
          <w:t xml:space="preserve">http://data.mos.ru/datasets/1346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Адресный перечень</w:t>
      </w:r>
      <w:r>
        <w:br/>
      </w:r>
      <w:r>
        <w:rPr>
          <w:bCs/>
          <w:b/>
        </w:rPr>
        <w:t xml:space="preserve">мест проведения праздничных артиллерийских салютов в городе Москве</w:t>
      </w:r>
    </w:p>
    <w:p>
      <w:pPr>
        <w:pStyle w:val="BodyText"/>
      </w:pPr>
      <w:r>
        <w:rPr>
          <w:bCs/>
          <w:b/>
        </w:rPr>
        <w:t xml:space="preserve">Где смотреть салют в Западном административном округе Москвы</w:t>
      </w:r>
    </w:p>
    <w:p>
      <w:pPr>
        <w:pStyle w:val="BodyText"/>
      </w:pPr>
      <w:r>
        <w:rPr>
          <w:bCs/>
          <w:b/>
        </w:rPr>
        <w:t xml:space="preserve">9 мая 2015 года</w:t>
      </w:r>
    </w:p>
    <w:p>
      <w:pPr>
        <w:pStyle w:val="BodyText"/>
      </w:pPr>
      <w:r>
        <w:t xml:space="preserve">1. Смотровая площадка «Воробьевы горы»</w:t>
      </w:r>
    </w:p>
    <w:p>
      <w:pPr>
        <w:pStyle w:val="BodyText"/>
      </w:pPr>
      <w:r>
        <w:t xml:space="preserve">2. «Поклонная гора»</w:t>
      </w:r>
    </w:p>
    <w:p>
      <w:pPr>
        <w:pStyle w:val="BodyText"/>
      </w:pPr>
      <w:r>
        <w:t xml:space="preserve">3. ул. Федосьино (район Ново-Переделкино)</w:t>
      </w:r>
    </w:p>
    <w:p>
      <w:pPr>
        <w:pStyle w:val="BodyText"/>
      </w:pPr>
      <w:r>
        <w:t xml:space="preserve">4. Крылатские холмы</w:t>
      </w:r>
    </w:p>
    <w:p>
      <w:pPr>
        <w:pStyle w:val="BodyText"/>
      </w:pPr>
      <w:r>
        <w:rPr>
          <w:bCs/>
          <w:b/>
        </w:rPr>
        <w:t xml:space="preserve">Где смотреть салют в Южном административном округе Москвы</w:t>
      </w:r>
    </w:p>
    <w:p>
      <w:pPr>
        <w:pStyle w:val="BodyText"/>
      </w:pPr>
      <w:r>
        <w:rPr>
          <w:bCs/>
          <w:b/>
        </w:rPr>
        <w:t xml:space="preserve">9 мая 2015 года</w:t>
      </w:r>
    </w:p>
    <w:p>
      <w:pPr>
        <w:pStyle w:val="BodyText"/>
      </w:pPr>
      <w:r>
        <w:t xml:space="preserve">1. Проспект Андропова парк «Садовники»</w:t>
      </w:r>
    </w:p>
    <w:p>
      <w:pPr>
        <w:pStyle w:val="BodyText"/>
      </w:pPr>
      <w:r>
        <w:t xml:space="preserve">2. Проспект Андропова парк имени 60-летия Октября</w:t>
      </w:r>
    </w:p>
    <w:p>
      <w:pPr>
        <w:pStyle w:val="BodyText"/>
      </w:pPr>
      <w:r>
        <w:rPr>
          <w:bCs/>
          <w:b/>
        </w:rPr>
        <w:t xml:space="preserve">Где смотреть салют в Восточном административном округе Москвы</w:t>
      </w:r>
    </w:p>
    <w:p>
      <w:pPr>
        <w:pStyle w:val="BodyText"/>
      </w:pPr>
      <w:r>
        <w:rPr>
          <w:bCs/>
          <w:b/>
        </w:rPr>
        <w:t xml:space="preserve">9 мая 2015 года</w:t>
      </w:r>
    </w:p>
    <w:p>
      <w:pPr>
        <w:pStyle w:val="BodyText"/>
      </w:pPr>
      <w:r>
        <w:t xml:space="preserve">Городок имени Баумана, площадка на берегу «Серебряно-Виноградного» пруда</w:t>
      </w:r>
    </w:p>
    <w:p>
      <w:pPr>
        <w:pStyle w:val="BodyText"/>
      </w:pPr>
      <w:r>
        <w:rPr>
          <w:bCs/>
          <w:b/>
        </w:rPr>
        <w:t xml:space="preserve">Где смотреть салют в Северном административном округе Москвы</w:t>
      </w:r>
    </w:p>
    <w:p>
      <w:pPr>
        <w:pStyle w:val="BodyText"/>
      </w:pPr>
      <w:r>
        <w:t xml:space="preserve">9.</w:t>
      </w:r>
      <w:r>
        <w:t xml:space="preserve"> </w:t>
      </w:r>
      <w:r>
        <w:rPr>
          <w:bCs/>
          <w:b/>
        </w:rPr>
        <w:t xml:space="preserve">мая 2015 года</w:t>
      </w:r>
    </w:p>
    <w:p>
      <w:pPr>
        <w:pStyle w:val="BodyText"/>
      </w:pPr>
      <w:r>
        <w:t xml:space="preserve">1. ул. Фестивальная, д. 2Б Парк Дружбы</w:t>
      </w:r>
    </w:p>
    <w:p>
      <w:pPr>
        <w:pStyle w:val="BodyText"/>
      </w:pPr>
      <w:r>
        <w:t xml:space="preserve">2. ул. Флотская, д.3</w:t>
      </w:r>
    </w:p>
    <w:p>
      <w:pPr>
        <w:pStyle w:val="BodyText"/>
      </w:pPr>
      <w:r>
        <w:t xml:space="preserve">3. ул. Лавочкина, д.32 Дворец спорта «Динамо»</w:t>
      </w:r>
    </w:p>
    <w:p>
      <w:pPr>
        <w:pStyle w:val="BodyText"/>
      </w:pPr>
      <w:r>
        <w:t xml:space="preserve">4. 1-й Лихачевский переулок Головинские пруды</w:t>
      </w:r>
    </w:p>
    <w:p>
      <w:pPr>
        <w:pStyle w:val="BodyText"/>
      </w:pPr>
      <w:r>
        <w:t xml:space="preserve">5. ул. Клинская д.2 Парк «Грачёво»</w:t>
      </w:r>
    </w:p>
    <w:p>
      <w:pPr>
        <w:pStyle w:val="BodyText"/>
      </w:pPr>
      <w:r>
        <w:t xml:space="preserve">6. ул. Ангарская д.45 Парк Дмитровский</w:t>
      </w:r>
    </w:p>
    <w:p>
      <w:pPr>
        <w:pStyle w:val="BodyText"/>
      </w:pPr>
      <w:r>
        <w:t xml:space="preserve">7. ул. Софьи Ковалевской, вл.1 Парк ВИСХОМ</w:t>
      </w:r>
    </w:p>
    <w:p>
      <w:pPr>
        <w:pStyle w:val="BodyText"/>
      </w:pPr>
      <w:r>
        <w:t xml:space="preserve">8. Петровско-Разумовская аллея, д.22 Петровский парк</w:t>
      </w:r>
    </w:p>
    <w:p>
      <w:pPr>
        <w:pStyle w:val="BodyText"/>
      </w:pPr>
      <w:r>
        <w:rPr>
          <w:bCs/>
          <w:b/>
        </w:rPr>
        <w:t xml:space="preserve">Где смотреть салют в Центральном административном округе Москвы</w:t>
      </w:r>
    </w:p>
    <w:p>
      <w:pPr>
        <w:pStyle w:val="BodyText"/>
      </w:pPr>
      <w:r>
        <w:rPr>
          <w:bCs/>
          <w:b/>
        </w:rPr>
        <w:t xml:space="preserve">9 мая 2015 года</w:t>
      </w:r>
    </w:p>
    <w:p>
      <w:pPr>
        <w:pStyle w:val="BodyText"/>
      </w:pPr>
      <w:r>
        <w:t xml:space="preserve">Все набережные и мосты центра Москвы станут отличной площадкой для просмотра праздничного салюта.</w:t>
      </w:r>
    </w:p>
    <w:p>
      <w:pPr>
        <w:pStyle w:val="BodyText"/>
      </w:pPr>
      <w:r>
        <w:rPr>
          <w:bCs/>
          <w:b/>
        </w:rPr>
        <w:t xml:space="preserve">Где смотреть салют в Северо-Западном административном округе Москвы</w:t>
      </w:r>
    </w:p>
    <w:p>
      <w:pPr>
        <w:pStyle w:val="BodyText"/>
      </w:pPr>
      <w:r>
        <w:t xml:space="preserve">9.</w:t>
      </w:r>
      <w:r>
        <w:t xml:space="preserve"> </w:t>
      </w:r>
      <w:r>
        <w:rPr>
          <w:bCs/>
          <w:b/>
        </w:rPr>
        <w:t xml:space="preserve">мая 2015 года</w:t>
      </w:r>
    </w:p>
    <w:p>
      <w:pPr>
        <w:pStyle w:val="BodyText"/>
      </w:pPr>
      <w:r>
        <w:t xml:space="preserve">1. ул. Рословка д. 5 на территории ландшафтного парка</w:t>
      </w:r>
    </w:p>
    <w:p>
      <w:pPr>
        <w:pStyle w:val="BodyText"/>
      </w:pPr>
      <w:r>
        <w:t xml:space="preserve">2. набережная Москвы-реки (район Строгино)</w:t>
      </w:r>
    </w:p>
    <w:p>
      <w:pPr>
        <w:pStyle w:val="BodyText"/>
      </w:pPr>
      <w:r>
        <w:rPr>
          <w:bCs/>
          <w:b/>
        </w:rPr>
        <w:t xml:space="preserve">Где смотреть салют в Северо-Восточном административном округе Москвы</w:t>
      </w:r>
    </w:p>
    <w:p>
      <w:pPr>
        <w:pStyle w:val="BodyText"/>
      </w:pPr>
      <w:r>
        <w:rPr>
          <w:bCs/>
          <w:b/>
        </w:rPr>
        <w:t xml:space="preserve">9 мая 2015 года</w:t>
      </w:r>
    </w:p>
    <w:p>
      <w:pPr>
        <w:pStyle w:val="BodyText"/>
      </w:pPr>
      <w:bookmarkStart w:id="22" w:name="X1207a264b4c9f4df21fde20366a046b31aef217"/>
      <w:bookmarkEnd w:id="22"/>
      <w:r>
        <w:t xml:space="preserve">1. пр.Мира д. 128 Церковная горка</w:t>
      </w:r>
    </w:p>
    <w:p>
      <w:pPr>
        <w:pStyle w:val="BodyText"/>
      </w:pPr>
      <w:r>
        <w:t xml:space="preserve">2. Инженерная ул.д.1 около к/т «МАРС»</w:t>
      </w:r>
    </w:p>
    <w:p>
      <w:pPr>
        <w:pStyle w:val="BodyText"/>
      </w:pPr>
      <w:r>
        <w:t xml:space="preserve">3. ул. Череповецкая ул. д.3 Лианозовский ПКиО</w:t>
      </w:r>
    </w:p>
    <w:p>
      <w:pPr>
        <w:pStyle w:val="BodyText"/>
      </w:pPr>
      <w:r>
        <w:t xml:space="preserve">4. ул.Ботаническая д.4 Главный Ботанический сад. РАН им. В.Н. Цицина</w:t>
      </w:r>
    </w:p>
    <w:p>
      <w:pPr>
        <w:pStyle w:val="BodyText"/>
      </w:pPr>
      <w:r>
        <w:t xml:space="preserve">5. ул.1-я Останкинская, д. 5 Парк СПК «Останкино», территория около пруда «Дворцового пруда»</w:t>
      </w:r>
    </w:p>
    <w:p>
      <w:pPr>
        <w:pStyle w:val="BodyText"/>
      </w:pPr>
      <w:r>
        <w:t xml:space="preserve">6. ВДНХ</w:t>
      </w:r>
    </w:p>
    <w:p>
      <w:pPr>
        <w:pStyle w:val="BodyText"/>
      </w:pPr>
      <w:r>
        <w:t xml:space="preserve">7. Пойменная территория реки Чермянка, пересечение Юрловского и Дежнева</w:t>
      </w:r>
    </w:p>
    <w:p>
      <w:pPr>
        <w:pStyle w:val="BodyText"/>
      </w:pPr>
      <w:r>
        <w:t xml:space="preserve">8. пр.Мира, д.188 Ростокинский акведук</w:t>
      </w:r>
    </w:p>
    <w:p>
      <w:pPr>
        <w:pStyle w:val="BodyText"/>
      </w:pPr>
      <w:r>
        <w:rPr>
          <w:bCs/>
          <w:b/>
        </w:rPr>
        <w:t xml:space="preserve">Где смотреть салют в Юго-Восточном административном округе Москвы</w:t>
      </w:r>
    </w:p>
    <w:p>
      <w:pPr>
        <w:pStyle w:val="BodyText"/>
      </w:pPr>
      <w:r>
        <w:rPr>
          <w:bCs/>
          <w:b/>
        </w:rPr>
        <w:t xml:space="preserve">9 мая 2015 года</w:t>
      </w:r>
    </w:p>
    <w:p>
      <w:pPr>
        <w:pStyle w:val="BodyText"/>
      </w:pPr>
      <w:r>
        <w:t xml:space="preserve">1. ул. Ферганская, д. 17 у кинотеатра «Волгоград»</w:t>
      </w:r>
    </w:p>
    <w:p>
      <w:pPr>
        <w:pStyle w:val="BodyText"/>
      </w:pPr>
      <w:r>
        <w:t xml:space="preserve">2. 5-й квартал Капотни, д.5 набережная Москвы-реки</w:t>
      </w:r>
    </w:p>
    <w:p>
      <w:pPr>
        <w:pStyle w:val="BodyText"/>
      </w:pPr>
      <w:r>
        <w:t xml:space="preserve">3. ул. Заречье, д.3А, строене 1 ДОСААФ России по Москве</w:t>
      </w:r>
    </w:p>
    <w:p>
      <w:pPr>
        <w:pStyle w:val="BodyText"/>
      </w:pPr>
      <w:r>
        <w:t xml:space="preserve">4. площадь перед театром и фонтаном Музыка славы (м. Кузьминки)</w:t>
      </w:r>
    </w:p>
    <w:p>
      <w:pPr>
        <w:pStyle w:val="BodyText"/>
      </w:pPr>
      <w:r>
        <w:t xml:space="preserve">5. ул. Красноказарменная, дом 1 Лефортовский мост</w:t>
      </w:r>
    </w:p>
    <w:p>
      <w:pPr>
        <w:pStyle w:val="BodyText"/>
      </w:pPr>
      <w:r>
        <w:t xml:space="preserve">6. ул. Белореченская, дом 5 сквер у метро Люблино</w:t>
      </w:r>
    </w:p>
    <w:p>
      <w:pPr>
        <w:pStyle w:val="BodyText"/>
      </w:pPr>
      <w:r>
        <w:rPr>
          <w:bCs/>
          <w:b/>
        </w:rPr>
        <w:t xml:space="preserve">Где смотреть салют в Юго-Западном административном округе Москвы</w:t>
      </w:r>
    </w:p>
    <w:p>
      <w:pPr>
        <w:pStyle w:val="BodyText"/>
      </w:pPr>
      <w:r>
        <w:rPr>
          <w:bCs/>
          <w:b/>
        </w:rPr>
        <w:t xml:space="preserve">9 мая 2015 года</w:t>
      </w:r>
    </w:p>
    <w:p>
      <w:pPr>
        <w:pStyle w:val="BodyText"/>
      </w:pPr>
      <w:r>
        <w:t xml:space="preserve">1. Стадион РУДН между ул. Миклухо-Маклая д.4 и ул. Саморы Машела д.1</w:t>
      </w:r>
    </w:p>
    <w:p>
      <w:pPr>
        <w:pStyle w:val="BodyText"/>
      </w:pPr>
      <w:r>
        <w:t xml:space="preserve">2. Вдоль улицы Миклухо-Маклая со стороны РУДН</w:t>
      </w:r>
    </w:p>
    <w:p>
      <w:pPr>
        <w:pStyle w:val="BodyText"/>
      </w:pPr>
      <w:r>
        <w:t xml:space="preserve">3. В пределах ул. Кадырова, ул. Бунинская Аллея и ул. Адмирала Лазарева на берегу «Черневского» пруда</w:t>
      </w:r>
    </w:p>
    <w:p>
      <w:pPr>
        <w:pStyle w:val="BodyText"/>
      </w:pPr>
      <w:r>
        <w:rPr>
          <w:bCs/>
          <w:b/>
        </w:rPr>
        <w:t xml:space="preserve">Где смотреть салют в Троицком административном округе Москвы</w:t>
      </w:r>
    </w:p>
    <w:p>
      <w:pPr>
        <w:pStyle w:val="BodyText"/>
      </w:pPr>
      <w:r>
        <w:rPr>
          <w:bCs/>
          <w:b/>
        </w:rPr>
        <w:t xml:space="preserve">9 мая 2015 года</w:t>
      </w:r>
    </w:p>
    <w:p>
      <w:pPr>
        <w:pStyle w:val="BodyText"/>
      </w:pPr>
      <w:r>
        <w:t xml:space="preserve">1. ул. Физическая, вл.11 на территории подразделения Физического института им. П.Н. Лебедева РАН</w:t>
      </w:r>
    </w:p>
    <w:p>
      <w:pPr>
        <w:pStyle w:val="BodyText"/>
      </w:pPr>
      <w:r>
        <w:rPr>
          <w:bCs/>
          <w:b/>
        </w:rPr>
        <w:t xml:space="preserve">Где смотреть салют в Зеленоградском административном округе Москвы</w:t>
      </w:r>
    </w:p>
    <w:p>
      <w:pPr>
        <w:pStyle w:val="BodyText"/>
      </w:pPr>
      <w:r>
        <w:rPr>
          <w:bCs/>
          <w:b/>
        </w:rPr>
        <w:t xml:space="preserve">9 мая 2015 года</w:t>
      </w:r>
    </w:p>
    <w:p>
      <w:pPr>
        <w:pStyle w:val="BodyText"/>
      </w:pPr>
      <w:r>
        <w:t xml:space="preserve">1. Озерная аллея Парк Победы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http://zyablikovo.mos.ru/presscenter/news/detail/1761607.html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ta.mos.ru/datasets/1346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presscenter/news/detail/1761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ta.mos.ru/datasets/1346" TargetMode="External" /><Relationship Type="http://schemas.openxmlformats.org/officeDocument/2006/relationships/hyperlink" Id="rId24" Target="http://zyablikovo.mos.ru" TargetMode="External" /><Relationship Type="http://schemas.openxmlformats.org/officeDocument/2006/relationships/hyperlink" Id="rId23" Target="http://zyablikovo.mos.ru/presscenter/news/detail/1761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2025-01-26T18:19:54Z</dcterms:created>
  <dcterms:modified xsi:type="dcterms:W3CDTF">2025-01-26T18:19:54Z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