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b09f8b3d8c0282e9c5ed528a26d6fbea3183e"/>
    <w:p>
      <w:pPr>
        <w:pStyle w:val="Heading3"/>
      </w:pPr>
      <w:r>
        <w:t xml:space="preserve">17 декабря 2014 года в 19.00 часов в ГБОУ ЦО № 936 состоялась встреча главы управы Е.С. Хромовой с населением</w:t>
      </w:r>
    </w:p>
    <w:p>
      <w:pPr>
        <w:pStyle w:val="FirstParagraph"/>
      </w:pPr>
      <w:r>
        <w:t xml:space="preserve">23.12.2014</w:t>
      </w:r>
    </w:p>
    <w:p>
      <w:pPr>
        <w:pStyle w:val="BodyText"/>
      </w:pPr>
      <w:r>
        <w:rPr>
          <w:bCs/>
          <w:b/>
        </w:rPr>
        <w:t xml:space="preserve">17 декабря 2014 года в 19.00 часов по адресу: Задонский пр., 34-3 (здание ГБОУ ЦО № 936 ) состоялась встреча главы управы Е.С.Хромовой с жителями района</w:t>
      </w:r>
    </w:p>
    <w:p>
      <w:pPr>
        <w:pStyle w:val="BodyText"/>
      </w:pPr>
      <w:r>
        <w:t xml:space="preserve">Повестка встречи:</w:t>
      </w:r>
    </w:p>
    <w:p>
      <w:pPr>
        <w:pStyle w:val="BodyText"/>
      </w:pPr>
      <w:r>
        <w:t xml:space="preserve">1. О мерах противопожарной безопасности жилого сектора и в период проведения новогодних и рождественских праздников.</w:t>
      </w:r>
    </w:p>
    <w:p>
      <w:pPr>
        <w:pStyle w:val="BodyText"/>
      </w:pPr>
      <w:r>
        <w:t xml:space="preserve">2. Об организации зимнего отдыха.</w:t>
      </w:r>
    </w:p>
    <w:p>
      <w:pPr>
        <w:pStyle w:val="BodyText"/>
      </w:pPr>
      <w:r>
        <w:t xml:space="preserve">3. Вопросы жителей.</w:t>
      </w:r>
    </w:p>
    <w:p>
      <w:pPr>
        <w:pStyle w:val="BodyText"/>
      </w:pPr>
      <w:r>
        <w:t xml:space="preserve">Всего на встрече присутствовало 73 человека.</w:t>
      </w:r>
    </w:p>
    <w:p>
      <w:pPr>
        <w:pStyle w:val="BodyText"/>
      </w:pPr>
      <w:r>
        <w:t xml:space="preserve">В ходе встречи с жителями района было задано 16 вопросов, на которые были даны ответы и разъяснения. По отдельным обращениям даны поручения руководителям управы и районных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http://zyablikovo.mos.ru/presscenter/news/detail/1594325.html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594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594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2023-10-06T03:46:41Z</dcterms:created>
  <dcterms:modified xsi:type="dcterms:W3CDTF">2023-10-06T03:46:41Z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