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61564dfc575fedc84c533a11dbf64e3f607a628"/>
    <w:p>
      <w:pPr>
        <w:pStyle w:val="Heading3"/>
      </w:pPr>
      <w:r>
        <w:t xml:space="preserve">Фотографии пациентов АТЦ «Москва» выложили в сеть</w:t>
      </w:r>
    </w:p>
    <w:p>
      <w:pPr>
        <w:pStyle w:val="FirstParagraph"/>
      </w:pPr>
      <w:r>
        <w:t xml:space="preserve">23.07.2021</w:t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yablikovo.mos.ru/www/upload/medialibrary/238/doctor_650534_1920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Фотографии пациентов АТЦ «Москва» выложили в сеть. Фото: pixabay.com</w:t>
      </w:r>
    </w:p>
    <w:p>
      <w:pPr>
        <w:pStyle w:val="BodyText"/>
      </w:pPr>
      <w:r>
        <w:t xml:space="preserve">Фотографы, которые находятся на передовой борьбы с коронавирусной инфекцией в Автомобильном торговом центре «Москва», поделились с читателями социальных сетей своими работами. Их опубликовали 23 июля на странице Городской клинической больницы имени Сергея Юдина.</w:t>
      </w:r>
    </w:p>
    <w:p>
      <w:pPr>
        <w:pStyle w:val="BodyText"/>
      </w:pPr>
      <w:r>
        <w:t xml:space="preserve">Несмотря на всю тяжесть ситуации, пациенты находят оптимизм и сохраняют веру на то, что вирус отступит. Фотографии это отображают. Часто семьи разделяют по разным этажам и возможность увидеться выпадает крайне редко.</w:t>
      </w:r>
    </w:p>
    <w:p>
      <w:pPr>
        <w:pStyle w:val="BodyText"/>
      </w:pPr>
      <w:r>
        <w:t xml:space="preserve">Отметим, что в АТЦ «Москва» сейчас оборудован резервный госпиталь ГКБ имени Сергея Юдина. В нем находятся пациенты с тяжелой формой коронавирусной инфекции.</w:t>
      </w:r>
    </w:p>
    <w:p>
      <w:pPr>
        <w:pStyle w:val="BodyText"/>
      </w:pPr>
      <w:r>
        <w:t xml:space="preserve">Снимки можно посмотреть по </w:t>
      </w:r>
      <w:hyperlink r:id="rId23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http://zyablikovo.mos.ru/presscenter/news/detail/10130433.html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Зябликово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zyablikovo.mos.ru" TargetMode="External" /><Relationship Type="http://schemas.openxmlformats.org/officeDocument/2006/relationships/hyperlink" Id="rId24" Target="http://zyablikovo.mos.ru/presscenter/news/detail/10130433.html" TargetMode="External" /><Relationship Type="http://schemas.openxmlformats.org/officeDocument/2006/relationships/hyperlink" Id="rId23" Target="https://vk.com/gkbyudina?w=wall-135997954_100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zyablikovo.mos.ru" TargetMode="External" /><Relationship Type="http://schemas.openxmlformats.org/officeDocument/2006/relationships/hyperlink" Id="rId24" Target="http://zyablikovo.mos.ru/presscenter/news/detail/10130433.html" TargetMode="External" /><Relationship Type="http://schemas.openxmlformats.org/officeDocument/2006/relationships/hyperlink" Id="rId23" Target="https://vk.com/gkbyudina?w=wall-135997954_100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2025-07-09T18:47:26Z</dcterms:created>
  <dcterms:modified xsi:type="dcterms:W3CDTF">2025-07-09T18:47:26Z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