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2c77be9e18b0d1244802f4581a0c9c89c4dbb"/>
    <w:p>
      <w:pPr>
        <w:pStyle w:val="Heading3"/>
      </w:pPr>
      <w:r>
        <w:t xml:space="preserve">"Единая Россия" предлагает проводить капремонт всех систем жилых домов Москвы единовременно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drawing>
          <wp:inline>
            <wp:extent cx="5334000" cy="3545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0b/2015_08_26_13293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партии «Единая Россия» предлагает проводить капремонт всех систем жилых домов единовременно. Об этом в ходе заседания президиума правительства Москвы заявил вице-спикер Мосгордумы Андрей Метельский.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и следующем году запланирован ремонт большого количества домов во всех районах города. И, по имеющейся у нас информации, в среднем на один дом в 2015-2016 гг. запланировано семь видов работ по капитальному ремонту. При этом количество конструктивных элементов инженерных систем, которые в доме будут затрагиваться капитальным ремонтом, предусматривает порядка 10. Вполне понятно, что работа важная и необходимая»,- сказал Метельский.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домов на встречах с чиновниками озвучили просьбу делать все ремонтные работы единовременно. Мэр Москвы Сергей Собянин одобрил это предложение.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«Считаю, что это предложение дельное и его нужно подержать», - резюмировал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решение будет касаться тех многоквартирных домов, где капремонт запланирован на ближайшее время. Специальная комиссия будет решать, какие работы в домах могут быть проведены досрочно.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29 декабря 2014 года Правительство Москвы приняло документ о капитальном ремонте в городе. В нее вошли практически все дома района Зябликово: из 159 домов в нее включено 158. В одном доме уже был проведен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краткосрочной программе капитального ремонта на 2015-2016 годы отремонтируют семь многоквартирных домов района Зябликово. Речь идет об адресах: Задонский проезд, д.34, корп.1, Задонский проезд, д.36, корп.1, ул. Кустанайская, д.5, корп.3, ул. Кустанайская, д.7, корп.3, ул. Мусы Джалиля, д.19, ул. Мусы Джалиля, д.8, корп.4 и Ореховый бульвар, д.59. Будет проведена замена лифтов в каждом подъезде.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http://zyablikovo.mos.ru/overhaul/detail/2106655.html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verhaul/detail/2106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verhaul/detail/2106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2024-09-22T13:36:48Z</dcterms:created>
  <dcterms:modified xsi:type="dcterms:W3CDTF">2024-09-22T13:36:48Z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