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ce0c6bf8992c24d907f84143b58c35d09b5924"/>
    <w:p>
      <w:pPr>
        <w:pStyle w:val="Heading3"/>
      </w:pPr>
      <w:r>
        <w:t xml:space="preserve">ГБУ Центр "Маяк" провёл общегородской субботник</w:t>
      </w:r>
    </w:p>
    <w:p>
      <w:pPr>
        <w:pStyle w:val="FirstParagraph"/>
      </w:pPr>
      <w:r>
        <w:t xml:space="preserve">19.04.2017</w:t>
      </w:r>
    </w:p>
    <w:p>
      <w:pPr>
        <w:pStyle w:val="BodyText"/>
      </w:pPr>
      <w:r>
        <w:t xml:space="preserve">8 апреля 2017 года, совместно с жителями г. Москвы, ГБУ Центр "Маяк" провёл общегородской субботник по адресу: Задонский проезд, д.24, корп..2А. В субботнике приняло участие около 25 человек. Это активные граждане района, сотрудники ГБУ Центр "Маяк", общественные советники района "Зябликово", а именно: Клинишев В.М., Бутькова Г.Ф., Кузнецова О.А., Кондауров А.И., Зуев А.А.. Была приведена в порядок прилегающая территория, вымыты окна, произведён частичный ремонт неисправных тренажёров, заменены треснувшие потолочные панели и т. д..</w:t>
      </w:r>
    </w:p>
    <w:p>
      <w:pPr>
        <w:pStyle w:val="BodyText"/>
      </w:pPr>
      <w:r>
        <w:t xml:space="preserve">Мероприятие прошло под руководством методиста ГБУ Центр "Маяк" Зуев А.А.</w:t>
      </w:r>
    </w:p>
    <w:p>
      <w:pPr>
        <w:pStyle w:val="BodyText"/>
      </w:pPr>
      <w:r>
        <w:t xml:space="preserve">              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7c/sub.-08.04.17-0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bc/sub.-08.04.17-0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 </w:t>
      </w:r>
    </w:p>
    <w:p>
      <w:pPr>
        <w:pStyle w:val="BodyText"/>
      </w:pPr>
      <w:r>
        <w:t xml:space="preserve">                                                              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cb/sub.-08.04.17-00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http://zyablikovo.mos.ru/organization-of-recreational-social-educational-health-and-sportivnoy-work-with-the-population-by-pl/detail/5687097.html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5687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5687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2023-06-21T02:29:54Z</dcterms:created>
  <dcterms:modified xsi:type="dcterms:W3CDTF">2023-06-21T02:29:54Z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