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2970d32dc741b14868eac1fbbdfc50a275b30"/>
    <w:p>
      <w:pPr>
        <w:pStyle w:val="Heading3"/>
      </w:pPr>
      <w:r>
        <w:t xml:space="preserve">Cоревнование по теннису на спортивной площадке по адресу: Мусы Джалиля ул., д.9, корп.6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t xml:space="preserve">17.08.2016 на спортивной площадке по адресу: Мусы Джалиля ул., д.9, корп.6 состоялось соревнование по теннису</w:t>
      </w:r>
    </w:p>
    <w:p>
      <w:pPr>
        <w:pStyle w:val="BodyText"/>
      </w:pPr>
      <w:r>
        <w:drawing>
          <wp:inline>
            <wp:extent cx="5334000" cy="42192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56/izobrazhenie-0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92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http://zyablikovo.mos.ru/organization-of-recreational-social-educational-health-and-sportivnoy-work-with-the-population-by-pl/detail/3686906.html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686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686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2024-04-16T08:09:07Z</dcterms:created>
  <dcterms:modified xsi:type="dcterms:W3CDTF">2024-04-16T08:09:07Z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