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e66c24a0f6a4a23077d1923739128df9d62d5"/>
    <w:p>
      <w:pPr>
        <w:pStyle w:val="Heading3"/>
      </w:pPr>
      <w:r>
        <w:t xml:space="preserve">План спортивно-массовых мероприятий ГБУ Центр досуга и спорта «Маяк» в июле 2016 года</w:t>
      </w:r>
    </w:p>
    <w:p>
      <w:pPr>
        <w:pStyle w:val="FirstParagraph"/>
      </w:pPr>
      <w:r>
        <w:t xml:space="preserve">12.07.2016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п.п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 (название, адрес)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Соревнования по бочче</w:t>
            </w:r>
          </w:p>
        </w:tc>
        <w:tc>
          <w:tcPr/>
          <w:p>
            <w:pPr>
              <w:jc w:val="left"/>
            </w:pPr>
            <w:r>
              <w:t xml:space="preserve">05.07.2016г.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"Маяк", Задонский проезд, д.24, к.2А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Соревнования по волейболу</w:t>
            </w:r>
          </w:p>
        </w:tc>
        <w:tc>
          <w:tcPr/>
          <w:p>
            <w:pPr>
              <w:jc w:val="left"/>
            </w:pPr>
            <w:r>
              <w:t xml:space="preserve">07.07.2016г.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Ореховый проезд, д.13,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Скандинавская ходьба. Клубный день - "Мещерский парк" 7 км.</w:t>
            </w:r>
          </w:p>
        </w:tc>
        <w:tc>
          <w:tcPr/>
          <w:p>
            <w:pPr>
              <w:jc w:val="left"/>
            </w:pPr>
            <w:r>
              <w:t xml:space="preserve">17.07.2016г.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М.О., Сколков, Киевское направление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Соревнование по теннису</w:t>
            </w:r>
          </w:p>
          <w:p>
            <w:pPr>
              <w:jc w:val="left"/>
            </w:pPr>
            <w:r>
              <w:t xml:space="preserve">(совместно с активными гражданами района)</w:t>
            </w:r>
          </w:p>
        </w:tc>
        <w:tc>
          <w:tcPr/>
          <w:p>
            <w:pPr>
              <w:jc w:val="left"/>
            </w:pPr>
            <w:r>
              <w:t xml:space="preserve">19.07.2016г.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Мусы Джалиля ул., д.9, корп.6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Скандинавская ходьба. Клубный день - "Москва пешеходная - ночная прогулка" 11 км.</w:t>
            </w:r>
          </w:p>
        </w:tc>
        <w:tc>
          <w:tcPr/>
          <w:p>
            <w:pPr>
              <w:jc w:val="left"/>
            </w:pPr>
            <w:r>
              <w:t xml:space="preserve">24.07.2016г.</w:t>
            </w:r>
          </w:p>
          <w:p>
            <w:pPr>
              <w:jc w:val="left"/>
            </w:pPr>
            <w:r>
              <w:t xml:space="preserve">21.00</w:t>
            </w:r>
          </w:p>
        </w:tc>
        <w:tc>
          <w:tcPr/>
          <w:p>
            <w:pPr>
              <w:jc w:val="left"/>
            </w:pPr>
            <w:r>
              <w:t xml:space="preserve">Метро «Пушкинская»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Соревнования по дворовому футболу</w:t>
            </w:r>
          </w:p>
        </w:tc>
        <w:tc>
          <w:tcPr/>
          <w:p>
            <w:pPr>
              <w:jc w:val="left"/>
            </w:pPr>
            <w:r>
              <w:t xml:space="preserve">31.07.2016г.,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Мусы Джалиля ул., д.29, корп.1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http://zyablikovo.mos.ru/organization-of-recreational-social-educational-health-and-sportivnoy-work-with-the-population-by-pl/detail/3328756.html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33287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33287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2024-05-07T00:03:44Z</dcterms:created>
  <dcterms:modified xsi:type="dcterms:W3CDTF">2024-05-07T00:03:44Z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