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a39a7fec83316de1c6c452e437cb89de0575"/>
    <w:p>
      <w:pPr>
        <w:pStyle w:val="Heading3"/>
      </w:pPr>
      <w:r>
        <w:t xml:space="preserve">Всероссийская интерактивная выставка "История государства российского"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t xml:space="preserve">В Москве 25 мая откроется всероссийская интерактивная выставка "История государства российского".</w:t>
      </w:r>
    </w:p>
    <w:p>
      <w:pPr>
        <w:pStyle w:val="BodyText"/>
      </w:pPr>
      <w:r>
        <w:t xml:space="preserve">В рамках празднования 250-летия со дня рождения Н.М. Карамзина, Театр «Де-Арте», при поддержке Министерства культуры РФ и ФГБУ "Роспатриотцентр", представит свой новый культурно-образовательный проект, показывающий достижения и историю России за тысячу лет в новом формате.</w:t>
      </w:r>
    </w:p>
    <w:p>
      <w:pPr>
        <w:pStyle w:val="BodyText"/>
      </w:pPr>
      <w:r>
        <w:rPr>
          <w:bCs/>
          <w:b/>
        </w:rPr>
        <w:t xml:space="preserve">Вход на выставку для детей до 14 лет - бесплатный!</w:t>
      </w:r>
    </w:p>
    <w:p>
      <w:pPr>
        <w:pStyle w:val="BodyText"/>
      </w:pPr>
      <w:r>
        <w:t xml:space="preserve">Историками сконструирована Лента времени, длиною более 48 метров, рассказывающая об истории России от Рюрика до настоящего времени. Для удобства восприятия информации создано несколько зон 3D mapping, позволяющие в полной мере, представить себе жизнь России в разные периоды её существования.</w:t>
      </w:r>
    </w:p>
    <w:p>
      <w:pPr>
        <w:pStyle w:val="BodyText"/>
      </w:pPr>
      <w:r>
        <w:t xml:space="preserve">На выставке, впервые, публика сможет увидеть неизвестное письмо Н.М. Карамзина, узнать о роли Карамзина Н.М. в становлении русской исторической науки. Экспозиция выставки разнообразная: это и судоверфь Петра I в натуральную величину и картины; оружие древних времен и книжный замок; копии императорских регалий и множество необычных световых инсталляций.</w:t>
      </w:r>
    </w:p>
    <w:p>
      <w:pPr>
        <w:pStyle w:val="BodyText"/>
      </w:pPr>
      <w:r>
        <w:t xml:space="preserve">Выставка открывается на следующий день, после Дня чествования равноапостольных Кирилла и Мефодия, создателей славянской азбуки. Их имена известны каждому со школы, и именно им, все мы, носители русского языка, обязаны языком, культурой, письменностью. В экспозиции представлен раздел, повествующий об этих святых, внесших неоценимый вклад в становление российской государственности.</w:t>
      </w:r>
    </w:p>
    <w:p>
      <w:pPr>
        <w:pStyle w:val="BodyText"/>
      </w:pPr>
      <w:r>
        <w:t xml:space="preserve">Большинство из достижений современной России неизвестно широкой публике. Кроме специалистов и журналистов, мало кто знает, что в 2015-2016 годах Россия заняла первое место в мире по экспорту пшеницы или, что Россия в 12 раз, по сравнению с 1987 г., увеличила выпуск полипропилена, войдя в 10-ку крупнейших мировых производителей. Познакомить посетителей с этими, и многими другими достижениями современной России, и призван настоящий Проект.</w:t>
      </w:r>
    </w:p>
    <w:p>
      <w:pPr>
        <w:pStyle w:val="BodyText"/>
      </w:pPr>
      <w:r>
        <w:t xml:space="preserve">Для желающих приобщиться к русским ремеслам, работают бесплатные мастер-классы: изготовление кольчуги, роспись по дереву, валяние кукол, специально для девушек - создание образа юной царевны и многие другие.</w:t>
      </w:r>
    </w:p>
    <w:p>
      <w:pPr>
        <w:pStyle w:val="BodyText"/>
      </w:pPr>
      <w:r>
        <w:t xml:space="preserve">На церемонию открытия выставки приглашены: Мединский В.Р. - Министр культуры РФ, Поспелов С.В. - Руководитель Федерального агентства по делам молодёжи.</w:t>
      </w:r>
    </w:p>
    <w:p>
      <w:pPr>
        <w:pStyle w:val="BodyText"/>
      </w:pPr>
      <w:r>
        <w:t xml:space="preserve">Площадь экспозиции составит около тысячи квадратных метров. В Москве выставка будет проходить с 25.05.2016 по 30.06.2016 гг.</w:t>
      </w:r>
    </w:p>
    <w:p>
      <w:pPr>
        <w:pStyle w:val="BodyText"/>
      </w:pPr>
      <w:r>
        <w:t xml:space="preserve">Церемония открытия выставки: 25 мая 2016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http://zyablikovo.mos.ru/organization-of-recreational-social-educational-health-and-sportivnoy-work-with-the-population-by-pl/detail/3012224.html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012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012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2023-10-11T14:54:38Z</dcterms:created>
  <dcterms:modified xsi:type="dcterms:W3CDTF">2023-10-11T14:54:38Z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