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640c11149c047c1914f3184f41e77f661b122"/>
    <w:p>
      <w:pPr>
        <w:pStyle w:val="Heading3"/>
      </w:pPr>
      <w:r>
        <w:t xml:space="preserve">Расписание работы катка с искусственным льдом в зимний период 2015-2016</w:t>
      </w:r>
    </w:p>
    <w:p>
      <w:pPr>
        <w:pStyle w:val="FirstParagraph"/>
      </w:pPr>
      <w:r>
        <w:t xml:space="preserve">02.12.2015</w:t>
      </w:r>
    </w:p>
    <w:p>
      <w:pPr>
        <w:pStyle w:val="BodyText"/>
      </w:pPr>
      <w:r>
        <w:rPr>
          <w:bCs/>
          <w:b/>
        </w:rPr>
        <w:t xml:space="preserve">Расписание работы катка с искусственным льдом в зимний период 2015-2016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880"/>
        <w:gridCol w:w="880"/>
        <w:gridCol w:w="880"/>
        <w:gridCol w:w="880"/>
        <w:gridCol w:w="880"/>
        <w:gridCol w:w="880"/>
        <w:gridCol w:w="880"/>
        <w:gridCol w:w="880"/>
        <w:gridCol w:w="8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</w:tr>
      <w:tr>
        <w:tc>
          <w:tcPr>
            <w:gridSpan w:val="9"/>
          </w:tcPr>
          <w:p>
            <w:pPr>
              <w:jc w:val="left"/>
            </w:pPr>
            <w:r>
              <w:rPr>
                <w:bCs/>
                <w:b/>
              </w:rPr>
              <w:t xml:space="preserve">Технический перерыв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09.00-13.00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Массовое</w:t>
            </w:r>
          </w:p>
          <w:p>
            <w:pPr>
              <w:jc w:val="left"/>
            </w:pPr>
            <w:r>
              <w:t xml:space="preserve">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</w:tr>
      <w:tr>
        <w:tc>
          <w:tcPr>
            <w:gridSpan w:val="9"/>
          </w:tcPr>
          <w:p>
            <w:pPr>
              <w:jc w:val="left"/>
            </w:pPr>
            <w:r>
              <w:rPr>
                <w:bCs/>
                <w:b/>
              </w:rPr>
              <w:t xml:space="preserve">Технический перерыв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14.00-16.00</w:t>
            </w:r>
          </w:p>
        </w:tc>
        <w:tc>
          <w:tcPr/>
          <w:p>
            <w:pPr>
              <w:jc w:val="left"/>
            </w:pPr>
            <w:r>
              <w:t xml:space="preserve">Занятие по хоккею</w:t>
            </w:r>
          </w:p>
          <w:p>
            <w:pPr>
              <w:jc w:val="left"/>
            </w:pPr>
            <w:r>
              <w:t xml:space="preserve">тренер</w:t>
            </w:r>
          </w:p>
          <w:p>
            <w:pPr>
              <w:jc w:val="left"/>
            </w:pPr>
            <w:r>
              <w:t xml:space="preserve">Абдуллаев Ринат Кафарович</w:t>
            </w:r>
          </w:p>
          <w:p>
            <w:pPr>
              <w:jc w:val="left"/>
            </w:pPr>
            <w:r>
              <w:t xml:space="preserve">8-926-586-86-74</w:t>
            </w:r>
          </w:p>
        </w:tc>
        <w:tc>
          <w:tcPr/>
          <w:p>
            <w:pPr>
              <w:jc w:val="left"/>
            </w:pPr>
            <w:r>
              <w:t xml:space="preserve">Занятие по хоккею</w:t>
            </w:r>
          </w:p>
          <w:p>
            <w:pPr>
              <w:jc w:val="left"/>
            </w:pPr>
            <w:r>
              <w:t xml:space="preserve">тренер</w:t>
            </w:r>
          </w:p>
          <w:p>
            <w:pPr>
              <w:jc w:val="left"/>
            </w:pPr>
            <w:r>
              <w:t xml:space="preserve">Абдуллаев</w:t>
            </w:r>
          </w:p>
          <w:p>
            <w:pPr>
              <w:jc w:val="left"/>
            </w:pPr>
            <w:r>
              <w:t xml:space="preserve">Ринат Кафарович 8-926-586-86-74</w:t>
            </w:r>
          </w:p>
        </w:tc>
        <w:tc>
          <w:tcPr/>
          <w:p>
            <w:pPr>
              <w:jc w:val="left"/>
            </w:pPr>
            <w:r>
              <w:t xml:space="preserve">Занятие по хоккею</w:t>
            </w:r>
          </w:p>
          <w:p>
            <w:pPr>
              <w:jc w:val="left"/>
            </w:pPr>
            <w:r>
              <w:t xml:space="preserve">тренер</w:t>
            </w:r>
          </w:p>
          <w:p>
            <w:pPr>
              <w:jc w:val="left"/>
            </w:pPr>
            <w:r>
              <w:t xml:space="preserve">Абдуллаев Ринат Кафарович</w:t>
            </w:r>
          </w:p>
          <w:p>
            <w:pPr>
              <w:jc w:val="left"/>
            </w:pPr>
            <w:r>
              <w:t xml:space="preserve">8-926-586-86-74</w:t>
            </w:r>
          </w:p>
        </w:tc>
        <w:tc>
          <w:tcPr/>
          <w:p>
            <w:pPr>
              <w:jc w:val="left"/>
            </w:pPr>
            <w:r>
              <w:t xml:space="preserve">Занятие по хоккею</w:t>
            </w:r>
          </w:p>
          <w:p>
            <w:pPr>
              <w:jc w:val="left"/>
            </w:pPr>
            <w:r>
              <w:t xml:space="preserve">тренер Абдуллаев Ринат Кафарович 8-926-586-86-74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Занятие по хоккею</w:t>
            </w:r>
          </w:p>
          <w:p>
            <w:pPr>
              <w:jc w:val="left"/>
            </w:pPr>
            <w:r>
              <w:t xml:space="preserve">тренер</w:t>
            </w:r>
          </w:p>
          <w:p>
            <w:pPr>
              <w:jc w:val="left"/>
            </w:pPr>
            <w:r>
              <w:t xml:space="preserve">Абдуллаев Ринат Кафарович</w:t>
            </w:r>
          </w:p>
          <w:p>
            <w:pPr>
              <w:jc w:val="left"/>
            </w:pPr>
            <w:r>
              <w:t xml:space="preserve">8-926-586-86-74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Массовое катание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Массовое катание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Массовое катание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9"/>
          </w:tcPr>
          <w:p>
            <w:pPr>
              <w:jc w:val="left"/>
            </w:pPr>
            <w:r>
              <w:rPr>
                <w:bCs/>
                <w:b/>
              </w:rPr>
              <w:t xml:space="preserve">Технический перерыв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19.00-20.30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(19.00-23.00)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(19.00-20.30)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(19.00-20.30)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(19.00-20.30)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(19.00-23.00)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Ледовая дискотека</w:t>
            </w:r>
          </w:p>
          <w:p>
            <w:pPr>
              <w:jc w:val="left"/>
            </w:pPr>
            <w:r>
              <w:t xml:space="preserve">(19.00-23.00)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Ледовая дискотека</w:t>
            </w:r>
          </w:p>
          <w:p>
            <w:pPr>
              <w:jc w:val="left"/>
            </w:pPr>
            <w:r>
              <w:t xml:space="preserve">(19.00-23.00)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20.30-23.00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Хоккей дворовых команд</w:t>
            </w:r>
          </w:p>
          <w:p>
            <w:pPr>
              <w:jc w:val="left"/>
            </w:pPr>
            <w:r>
              <w:t xml:space="preserve">(вторник, среда, четверг 20.30-23.00)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Расписание составлено с учетом дальнейшей корректировки</w:t>
      </w:r>
    </w:p>
    <w:p>
      <w:pPr>
        <w:pStyle w:val="BodyText"/>
      </w:pPr>
      <w:r>
        <w:rPr>
          <w:bCs/>
          <w:b/>
        </w:rPr>
        <w:t xml:space="preserve">по вопросам работы катка обращаться в управу района Зябликово 8-495-396-15-76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http://zyablikovo.mos.ru/organization-of-recreational-social-educational-health-and-sportivnoy-work-with-the-population-by-pl/detail/2343282.html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3432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3432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2024-03-08T19:28:54Z</dcterms:created>
  <dcterms:modified xsi:type="dcterms:W3CDTF">2024-03-08T19:28:54Z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