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здравляем-победителей"/>
    <w:p>
      <w:pPr>
        <w:pStyle w:val="Heading3"/>
      </w:pPr>
      <w:r>
        <w:t xml:space="preserve">Поздравляем победителей</w:t>
      </w:r>
    </w:p>
    <w:p>
      <w:pPr>
        <w:pStyle w:val="FirstParagraph"/>
      </w:pPr>
      <w:r>
        <w:t xml:space="preserve">08.09.2015</w:t>
      </w:r>
    </w:p>
    <w:p>
      <w:pPr>
        <w:pStyle w:val="BodyText"/>
      </w:pPr>
      <w:r>
        <w:t xml:space="preserve">02.09.2015 на спортивной площадке по адресу: Мусы Джалиля ул., д.9, корп.6 прошел турнир по теннису в парном разряде.</w:t>
      </w:r>
    </w:p>
    <w:p>
      <w:pPr>
        <w:pStyle w:val="BodyText"/>
      </w:pPr>
      <w:r>
        <w:t xml:space="preserve">Администрация района поздравляет победителей турнира:</w:t>
      </w:r>
    </w:p>
    <w:p>
      <w:pPr>
        <w:pStyle w:val="BodyText"/>
      </w:pPr>
      <w:r>
        <w:t xml:space="preserve">1 место Ходырев Сергей, Новичихин Виктор.</w:t>
      </w:r>
    </w:p>
    <w:p>
      <w:pPr>
        <w:pStyle w:val="BodyText"/>
      </w:pPr>
      <w:r>
        <w:t xml:space="preserve">2 место Дружинин Игорь, Комаров Анатолий.</w:t>
      </w:r>
    </w:p>
    <w:p>
      <w:pPr>
        <w:pStyle w:val="BodyText"/>
      </w:pPr>
      <w:r>
        <w:t xml:space="preserve">3 место Джуричич Драган, Гринева Антонина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http://zyablikovo.mos.ru/organization-of-recreational-social-educational-health-and-sportivnoy-work-with-the-population-by-pl/detail/2137762.html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37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137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2023-06-13T04:33:49Z</dcterms:created>
  <dcterms:modified xsi:type="dcterms:W3CDTF">2023-06-13T04:33:49Z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