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наши-деды---славные-победы"/>
    <w:p>
      <w:pPr>
        <w:pStyle w:val="Heading3"/>
      </w:pPr>
      <w:r>
        <w:t xml:space="preserve">«Наши деды - славные победы»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21.01.2015 в ГБОУ ЦО «Школа здоровья» №943 по адресу: Мусы Джалиля ул., д.29, корп.2 стартовала Социальная акция «Наши деды - славные победы». Ученики школ №№ 943, 1433, 1552, 1569, 1044 собирали архивные данные о своих предках, принимавших участие в боевых действиях, находившихся в партизанских отрядах, тружениках тыла Великой Отечественной Войны и делились собранными видеоматериалами с ветеранами и своим сверстникам.</w:t>
      </w:r>
    </w:p>
    <w:p>
      <w:pPr>
        <w:pStyle w:val="BodyText"/>
      </w:pPr>
      <w:r>
        <w:drawing>
          <wp:inline>
            <wp:extent cx="5334000" cy="9499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1e/wp_20150121_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99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35/wp_20150121_0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62/wp_20150121_00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82/wp_20150121_01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a0/wp_20150121_01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последующих акциях могут принять участие все, кто располагает данными об участниках Великой Отечественной Войны.</w:t>
      </w:r>
    </w:p>
    <w:p>
      <w:pPr>
        <w:pStyle w:val="BodyText"/>
      </w:pPr>
      <w:r>
        <w:t xml:space="preserve">Заявки принимаются по тел. 8-499-725-42-35.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http://zyablikovo.mos.ru/organization-of-recreational-social-educational-health-and-sportivnoy-work-with-the-population-by-pl/detail/1551616.html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55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55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2024-11-20T03:50:23Z</dcterms:created>
  <dcterms:modified xsi:type="dcterms:W3CDTF">2024-11-20T03:50:23Z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