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78a64f36ccc40a250b5fb0c51c0c58619a35cd"/>
    <w:p>
      <w:pPr>
        <w:pStyle w:val="Heading3"/>
      </w:pPr>
      <w:r>
        <w:t xml:space="preserve">С 14 по 20 июля проходит Неделя профилактики инфекций, передающихся половым путем</w:t>
      </w:r>
    </w:p>
    <w:p>
      <w:pPr>
        <w:pStyle w:val="FirstParagraph"/>
      </w:pPr>
      <w:r>
        <w:t xml:space="preserve">14.07.2025</w:t>
      </w:r>
    </w:p>
    <w:p>
      <w:pPr>
        <w:pStyle w:val="BodyText"/>
      </w:pPr>
      <w:r>
        <w:t xml:space="preserve">ЧТО ТАКОЕ ИППП</w:t>
      </w:r>
    </w:p>
    <w:p>
      <w:pPr>
        <w:pStyle w:val="BodyText"/>
      </w:pPr>
      <w:r>
        <w:t xml:space="preserve">Под термином ИППП понимают инфекционные заболевания, наиболее частым путём заражения, которыми является половой контакт. В настоящее время количество возбудителей, вызывающих ИППП более 30. Это бактерии, вирусы, паразиты. Из них — 8 встречаются наиболее часто. Из этих 8 — 4 инфекции — сифилис, гонорея, хламидиоз и трихомониаз — сегодня поддаются лечению, а 4 — гепатит В, вирус простого герпеса, ВИЧ и вирус папилломы человека (ВПЧ) — являются неизлечимыми.</w:t>
      </w:r>
    </w:p>
    <w:p>
      <w:pPr>
        <w:pStyle w:val="BodyText"/>
      </w:pPr>
      <w:r>
        <w:t xml:space="preserve">Источником заражения ИППП является больной человек. Как несложно догадаться из названия, ИППП можно заразиться во время незащищённого полового контакта. Анальный и оральный секс сюда тоже относится. Но есть и другие пути передачи: некоторые ИППП передаются от матери к ребёнку во время беременности, родов и грудного вскармливания. Ещё часть инфекций, например, ВИЧ, гепатит В, передаётся ещё и через заражённую кровь: например, во время маникюра нестерильными инструментами или при использовании общих игл, бритв. Ряд заболеваний, например, чесотка, лобковый педикулез, контагиозный моллюск могут передаваться в результате тесного бытового контакта (нахождение в одной постели, использование общего полотенца, мочалок).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ОБЩИЕ ХАРАКТЕРИСТИКИ И ПРОЯВЛЕНИЯ ПОЛОВЫХ ИНФЕКЦИЙ</w:t>
      </w:r>
    </w:p>
    <w:p>
      <w:pPr>
        <w:pStyle w:val="BodyText"/>
      </w:pPr>
      <w:r>
        <w:t xml:space="preserve">Несмотря на большое количество возбудителей, вызывающих ИППП, все эти заболевания имеют общие характеристики:</w:t>
      </w:r>
    </w:p>
    <w:p>
      <w:pPr>
        <w:pStyle w:val="BodyText"/>
      </w:pPr>
      <w:r>
        <w:t xml:space="preserve">Скрытый период — от момента проникновения возбудителя в организм до появления каких-либо признаков заболевания может пройти от 3 дней до 6 месяцев.</w:t>
      </w:r>
    </w:p>
    <w:p>
      <w:pPr>
        <w:pStyle w:val="BodyText"/>
      </w:pPr>
      <w:r>
        <w:t xml:space="preserve">Часто протекают без каких-либо проявлений у заболевшего человека (особенно часто такое встречается у женщин) и случайно выявляются при обследовании (например, при сдаче крови на медосмотре выявляется сифилис).</w:t>
      </w:r>
    </w:p>
    <w:p>
      <w:pPr>
        <w:pStyle w:val="BodyText"/>
      </w:pPr>
      <w:r>
        <w:t xml:space="preserve">Самопроизвольно не излечиваются (как например, ОРВИ), а без лечения происходит хронизация процесса, развиваются осложнения.</w:t>
      </w:r>
    </w:p>
    <w:p>
      <w:pPr>
        <w:pStyle w:val="BodyText"/>
      </w:pPr>
      <w:r>
        <w:t xml:space="preserve">Инфицированные, даже если у них нет никаких проявлений, являются высоко заразными для окружающих. Поэтому необходимо обязательное обследование и лечение половых партнёров.</w:t>
      </w:r>
    </w:p>
    <w:p>
      <w:pPr>
        <w:pStyle w:val="BodyText"/>
      </w:pPr>
      <w:r>
        <w:t xml:space="preserve">Сходность клинических проявлений различных ИППП, что требует обязательного подтверждения диагноза лабораторными тестами до назначения лечения .</w:t>
      </w:r>
    </w:p>
    <w:p>
      <w:pPr>
        <w:pStyle w:val="BodyText"/>
      </w:pPr>
      <w:r>
        <w:t xml:space="preserve">Иммунитет после лечения не формируется даже к тому заболеванию, которым переболел человек. Соответственно, возможно, как повторное инфицирование тем же возбудителем, так и заражение другой инфекцией. Исключение — существуют прививки от вируса папилломы человека (причина рака шейки матки в 90% случаев) и вируса гепатита В (вызывает гепатит и рак печени).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ПРОФИЛАКТИКА:</w:t>
      </w:r>
    </w:p>
    <w:p>
      <w:pPr>
        <w:pStyle w:val="BodyText"/>
      </w:pPr>
      <w:r>
        <w:t xml:space="preserve">- отказ от раннего начала половой жизни;</w:t>
      </w:r>
    </w:p>
    <w:p>
      <w:pPr>
        <w:pStyle w:val="BodyText"/>
      </w:pPr>
      <w:r>
        <w:t xml:space="preserve">- исключение случайных половых связей;</w:t>
      </w:r>
    </w:p>
    <w:p>
      <w:pPr>
        <w:pStyle w:val="BodyText"/>
      </w:pPr>
      <w:r>
        <w:t xml:space="preserve">- сокращение числа половых партнёров и выбор одного наиболее надёжного;</w:t>
      </w:r>
    </w:p>
    <w:p>
      <w:pPr>
        <w:pStyle w:val="BodyText"/>
      </w:pPr>
      <w:r>
        <w:t xml:space="preserve">- использование средств индивидуальной профилактики ИППП;</w:t>
      </w:r>
    </w:p>
    <w:p>
      <w:pPr>
        <w:pStyle w:val="BodyText"/>
      </w:pPr>
      <w:r>
        <w:t xml:space="preserve">- в случаях подозрения на ИППП, случайном половом контакте с сомнительным партнёром, изнасиловании незамедлительно обращаться в специализированное лечебное учреждение.</w:t>
      </w:r>
    </w:p>
    <w:p>
      <w:pPr>
        <w:pStyle w:val="BodyText"/>
      </w:pPr>
      <w:r>
        <w:t xml:space="preserve">Вакцинация от вируса папилломы человека (ВПЧ) и вируса гепатита В.</w:t>
      </w:r>
    </w:p>
    <w:p>
      <w:pPr>
        <w:pStyle w:val="BodyText"/>
      </w:pPr>
      <w:r>
        <w:drawing>
          <wp:inline>
            <wp:extent cx="5334000" cy="297953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yablikovo.mos.ru/www/WhatsApp%20Image%202025-07-14%20at%2010.13.58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795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http://zyablikovo.mos.ru/health/detail/13102448.html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yablikovo.mos.ru" TargetMode="External" /><Relationship Type="http://schemas.openxmlformats.org/officeDocument/2006/relationships/hyperlink" Id="rId23" Target="http://zyablikovo.mos.ru/health/detail/131024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yablikovo.mos.ru" TargetMode="External" /><Relationship Type="http://schemas.openxmlformats.org/officeDocument/2006/relationships/hyperlink" Id="rId23" Target="http://zyablikovo.mos.ru/health/detail/131024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2025-07-14T10:07:21Z</dcterms:created>
  <dcterms:modified xsi:type="dcterms:W3CDTF">2025-07-14T10:07:21Z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