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Xff1dc1e05328dc626877f49e74998c50bb38e37"/>
    <w:p>
      <w:pPr>
        <w:pStyle w:val="Heading3"/>
      </w:pPr>
      <w:r>
        <w:t xml:space="preserve">С 5 по 11 мая проходит Неделя здорового долголетия</w:t>
      </w:r>
    </w:p>
    <w:p>
      <w:pPr>
        <w:pStyle w:val="FirstParagraph"/>
      </w:pPr>
      <w:r>
        <w:t xml:space="preserve">06.05.2025</w:t>
      </w:r>
    </w:p>
    <w:p>
      <w:pPr>
        <w:pStyle w:val="BodyText"/>
      </w:pPr>
      <w:r>
        <w:t xml:space="preserve">Активное долголетие - это процесс совершенствования возможностей обеспечения здоровья и повышения качества жизни в ходе старения.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Активные годы жизни при желании можно продлить.</w:t>
      </w:r>
    </w:p>
    <w:p>
      <w:pPr>
        <w:pStyle w:val="BodyText"/>
      </w:pPr>
      <w:r>
        <w:t xml:space="preserve">По мнению ведущих гериатров-долголетие — генетика играет роль только на 25%. А все остальное зависит от образа жизни человека.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Замедлить старение — в наших силах!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Каковы основные правила достижения активного долголетия и здоровой старости?</w:t>
      </w:r>
    </w:p>
    <w:p>
      <w:pPr>
        <w:pStyle w:val="BodyText"/>
      </w:pPr>
      <w:r>
        <w:t xml:space="preserve">Их не так много. И они не так уж сложны.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1️. Движение — жизнь, вот первое правило достижения активной старости.</w:t>
      </w:r>
    </w:p>
    <w:p>
      <w:pPr>
        <w:pStyle w:val="BodyText"/>
      </w:pPr>
      <w:r>
        <w:t xml:space="preserve">Даже в пожилом возрасте, в том числе у людей с хроническими заболеваниями сердца, сосудов, суставов и прочими болезням, физическая активность должна продолжаться с учетом их возможностей.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2️. Второе основополагающее правило — здоровое питание.</w:t>
      </w:r>
    </w:p>
    <w:p>
      <w:pPr>
        <w:pStyle w:val="BodyText"/>
      </w:pPr>
      <w:r>
        <w:t xml:space="preserve">Главный принцип - поддержание баланса между потребленной и расходуемой энергией.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3️. Третье правило долгой и активной жизни — отказ от вредных привычек.</w:t>
      </w:r>
    </w:p>
    <w:p>
      <w:pPr>
        <w:pStyle w:val="BodyText"/>
      </w:pPr>
      <w:r>
        <w:t xml:space="preserve">Например, согласно данным ВОЗ, курящие люди теряют в среднем 14-16 лет жизни, а те, кто начал курить в молодом возрасте, могут потерять и 25 лет своей полноценной жизни.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4️. Профилактика - четвертое правило.</w:t>
      </w:r>
    </w:p>
    <w:p>
      <w:pPr>
        <w:pStyle w:val="BodyText"/>
      </w:pPr>
      <w:r>
        <w:t xml:space="preserve">Программа диспансеризации и профилактических осмотров активно внедрена в повседневную практику. Важно контролировать уровень холестерина и глюкозы крови, следить за артериальным давлением, проходить скрининг на онкологические заболевания, который входит в программу диспансеризации, знать свой индекс массы тела, соблюдать рекомендации врачей по результатам проведенных обследований. В пожилом возрасте также очень важно уделять внимание профилактике остеопороза, переломов и падений.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5️. Пятое правило — дело по душе.</w:t>
      </w:r>
    </w:p>
    <w:p>
      <w:pPr>
        <w:pStyle w:val="BodyText"/>
      </w:pPr>
      <w:r>
        <w:t xml:space="preserve">Поддержание умственной и творческой активности, интереса к жизни до глубоких лет — одно из важных правил долгожителей.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6️. Правило шестое — социальные контакты.</w:t>
      </w:r>
    </w:p>
    <w:p>
      <w:pPr>
        <w:pStyle w:val="BodyText"/>
      </w:pPr>
      <w:r>
        <w:t xml:space="preserve">Многие исследования показали: долго живет тот, кто ведет активную социальную жизнь, общается с друзьями, состоит в счастливом браке. Поэтому, когда человек выходит на пенсию и теряет многие связи, ему очень важно завести какой-то новый круг общения и друзей по интересам.</w:t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t xml:space="preserve">Здоровая старость — в ваших руках. Не упускайте возможностей ее продлить и сделать комфортной для себя и окружающих людей!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Всем здоровья, активности и долголетия!</w:t>
      </w:r>
    </w:p>
    <w:p>
      <w:pPr>
        <w:pStyle w:val="BodyText"/>
      </w:pPr>
      <w:r>
        <w:drawing>
          <wp:inline>
            <wp:extent cx="5334000" cy="53340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zyablikovo.mos.ru/www/WhatsApp%20Image%202025-05-06%20at%2009.40.14.jpe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5334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3">
        <w:r>
          <w:rPr>
            <w:rStyle w:val="Hyperlink"/>
          </w:rPr>
          <w:t xml:space="preserve">http://zyablikovo.mos.ru/health/detail/12951276.html</w:t>
        </w:r>
      </w:hyperlink>
    </w:p>
    <w:p>
      <w:pPr>
        <w:pStyle w:val="BodyText"/>
      </w:pPr>
      <w:hyperlink r:id="rId24">
        <w:r>
          <w:rPr>
            <w:rStyle w:val="Hyperlink"/>
          </w:rPr>
          <w:t xml:space="preserve">Управа района Зябликово города Москвы</w:t>
        </w:r>
      </w:hyperlink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hyperlink" Id="rId24" Target="http://zyablikovo.mos.ru" TargetMode="External" /><Relationship Type="http://schemas.openxmlformats.org/officeDocument/2006/relationships/hyperlink" Id="rId23" Target="http://zyablikovo.mos.ru/health/detail/12951276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zyablikovo.mos.ru" TargetMode="External" /><Relationship Type="http://schemas.openxmlformats.org/officeDocument/2006/relationships/hyperlink" Id="rId23" Target="http://zyablikovo.mos.ru/health/detail/12951276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2025-05-29T19:46:13Z</dcterms:created>
  <dcterms:modified xsi:type="dcterms:W3CDTF">2025-05-29T19:46:13Z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