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e2ffe06546c156c17d9e5d4efcf18562c90453"/>
    <w:p>
      <w:pPr>
        <w:pStyle w:val="Heading3"/>
      </w:pPr>
      <w:r>
        <w:t xml:space="preserve">Сыктывкарским студентам показали «Мир без терроризма»</w:t>
      </w:r>
    </w:p>
    <w:p>
      <w:pPr>
        <w:pStyle w:val="FirstParagraph"/>
      </w:pPr>
      <w:r>
        <w:t xml:space="preserve">28.10.2019</w:t>
      </w:r>
    </w:p>
    <w:p>
      <w:pPr>
        <w:pStyle w:val="BodyText"/>
      </w:pPr>
      <w:r>
        <w:t xml:space="preserve">В Юношеской библиотеке Республики Коми 16 октября состоялась презентация нового проекта «Молодёжь – ЗА культуру мира, Против терроризма. Цикл просветительских мероприятий», который был реализован при поддержке грантового конкурса главы Республики Коми в области молодежных инициатив в сфере культуры и искусства на 2019 год. </w:t>
      </w:r>
    </w:p>
    <w:p>
      <w:pPr>
        <w:pStyle w:val="BodyText"/>
      </w:pPr>
      <w:r>
        <w:t xml:space="preserve">Как сообщили организаторы, основная идея проекта – популяризация в молодежной среде государственной политики противодействия терроризму. Конечный результат – повышение информационной компетенции молодежи в вопросах профилактики терроризма. </w:t>
      </w:r>
    </w:p>
    <w:p>
      <w:pPr>
        <w:pStyle w:val="BodyText"/>
      </w:pPr>
      <w:r>
        <w:t xml:space="preserve">Проект состоит из нескольких блоков – Интерактивная плакатная выставка «Мир без терроризма», снабженная MP3-плеерами с индивидуальными наушниками для прослушивания информации, и лекторий «Я и экстремальная ситуация», где в популярной форме молодежи рассказывается, как действовать в чрезвычайных ситуациях. </w:t>
      </w:r>
    </w:p>
    <w:p>
      <w:pPr>
        <w:pStyle w:val="BodyText"/>
      </w:pPr>
      <w:r>
        <w:t xml:space="preserve">В мероприятии приняли участие специалисты по гражданской обороне и студенты Сыктывкарского индустриального колледжа. </w:t>
      </w:r>
    </w:p>
    <w:p>
      <w:pPr>
        <w:pStyle w:val="BodyText"/>
      </w:pPr>
      <w:r>
        <w:t xml:space="preserve">Сотрудники библиотеки провели обзорную экскурсию по плакатной выставке и представили художественную литературу из фондов библиотеки по проблеме терроризма. </w:t>
      </w:r>
    </w:p>
    <w:p>
      <w:pPr>
        <w:pStyle w:val="BodyText"/>
      </w:pPr>
      <w:r>
        <w:t xml:space="preserve">Плакаты и лекторий напомнят молодежи, что бдительность – ответственность каждого и что с терроризмом следует не бороться, а предупреждать его возникновение. </w:t>
      </w:r>
    </w:p>
    <w:p>
      <w:pPr>
        <w:pStyle w:val="BodyText"/>
      </w:pPr>
      <w:r>
        <w:t xml:space="preserve">Партнерами проекта выступила республиканская молодежная общественная организация «Новое дело». </w:t>
      </w:r>
    </w:p>
    <w:p>
      <w:pPr>
        <w:pStyle w:val="BodyText"/>
      </w:pPr>
      <w:r>
        <w:t xml:space="preserve">В течение месяца выставка будет работать в залах Юношеской библиотеки Республики Коми, затем экспозиция отправится по библиотекам республики.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http://zyablikovo.mos.ru/counter-terrorism/the-national-anti-terrorist-committee-of-the-russian-federation-informs/antiterror-children/detail/8448233.html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counter-terrorism/the-national-anti-terrorist-committee-of-the-russian-federation-informs/antiterror-children/detail/84482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counter-terrorism/the-national-anti-terrorist-committee-of-the-russian-federation-informs/antiterror-children/detail/84482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2024-07-19T22:10:40Z</dcterms:created>
  <dcterms:modified xsi:type="dcterms:W3CDTF">2024-07-19T22:10:40Z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